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0B" w:rsidRPr="0068340B" w:rsidRDefault="0082441D" w:rsidP="00DF000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b/>
          <w:bCs/>
          <w:i w:val="0"/>
          <w:sz w:val="28"/>
          <w:szCs w:val="28"/>
          <w:shd w:val="clear" w:color="auto" w:fill="FFFFFF"/>
          <w:lang w:val="uk-UA"/>
        </w:rPr>
      </w:pPr>
      <w:r>
        <w:rPr>
          <w:rStyle w:val="a4"/>
          <w:b/>
          <w:bCs/>
          <w:i w:val="0"/>
          <w:sz w:val="28"/>
          <w:szCs w:val="28"/>
          <w:shd w:val="clear" w:color="auto" w:fill="FFFFFF"/>
          <w:lang w:val="uk-UA"/>
        </w:rPr>
        <w:t xml:space="preserve">Майстер-клас на тему </w:t>
      </w:r>
      <w:bookmarkStart w:id="0" w:name="_GoBack"/>
      <w:bookmarkEnd w:id="0"/>
      <w:r>
        <w:rPr>
          <w:rStyle w:val="a4"/>
          <w:b/>
          <w:bCs/>
          <w:i w:val="0"/>
          <w:sz w:val="28"/>
          <w:szCs w:val="28"/>
          <w:shd w:val="clear" w:color="auto" w:fill="FFFFFF"/>
          <w:lang w:val="uk-UA"/>
        </w:rPr>
        <w:t>«</w:t>
      </w:r>
      <w:r w:rsidR="0068340B">
        <w:rPr>
          <w:rStyle w:val="a4"/>
          <w:b/>
          <w:bCs/>
          <w:i w:val="0"/>
          <w:sz w:val="28"/>
          <w:szCs w:val="28"/>
          <w:shd w:val="clear" w:color="auto" w:fill="FFFFFF"/>
          <w:lang w:val="uk-UA"/>
        </w:rPr>
        <w:t>ВИГОТОВЛЕННЯ ВИРОБІВ З БІСЕРУ</w:t>
      </w:r>
      <w:r>
        <w:rPr>
          <w:rStyle w:val="a4"/>
          <w:b/>
          <w:bCs/>
          <w:i w:val="0"/>
          <w:sz w:val="28"/>
          <w:szCs w:val="28"/>
          <w:shd w:val="clear" w:color="auto" w:fill="FFFFFF"/>
          <w:lang w:val="uk-UA"/>
        </w:rPr>
        <w:t>»</w:t>
      </w:r>
    </w:p>
    <w:p w:rsidR="0068340B" w:rsidRDefault="0068340B" w:rsidP="000926C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Cs/>
          <w:i w:val="0"/>
          <w:sz w:val="28"/>
          <w:szCs w:val="28"/>
          <w:shd w:val="clear" w:color="auto" w:fill="FFFFFF"/>
          <w:lang w:val="uk-UA"/>
        </w:rPr>
      </w:pPr>
    </w:p>
    <w:p w:rsidR="006551E3" w:rsidRPr="000926CF" w:rsidRDefault="006551E3" w:rsidP="000926C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926CF">
        <w:rPr>
          <w:rStyle w:val="a4"/>
          <w:bCs/>
          <w:i w:val="0"/>
          <w:sz w:val="28"/>
          <w:szCs w:val="28"/>
          <w:shd w:val="clear" w:color="auto" w:fill="FFFFFF"/>
          <w:lang w:val="uk-UA"/>
        </w:rPr>
        <w:t>Просторово-предметне середовище</w:t>
      </w:r>
      <w:r w:rsidRPr="000926CF">
        <w:rPr>
          <w:sz w:val="28"/>
          <w:szCs w:val="28"/>
          <w:shd w:val="clear" w:color="auto" w:fill="FFFFFF"/>
          <w:lang w:val="uk-UA"/>
        </w:rPr>
        <w:t> </w:t>
      </w:r>
      <w:r w:rsidR="000926CF">
        <w:rPr>
          <w:sz w:val="28"/>
          <w:szCs w:val="28"/>
          <w:shd w:val="clear" w:color="auto" w:fill="FFFFFF"/>
          <w:lang w:val="uk-UA"/>
        </w:rPr>
        <w:t xml:space="preserve"> </w:t>
      </w:r>
      <w:r w:rsidRPr="000926CF">
        <w:rPr>
          <w:sz w:val="28"/>
          <w:szCs w:val="28"/>
          <w:shd w:val="clear" w:color="auto" w:fill="FFFFFF"/>
          <w:lang w:val="uk-UA"/>
        </w:rPr>
        <w:t xml:space="preserve">життєдіяльності людини розглядається як цілісна структура внутрішнього та зовнішнього простору. Це – сукупність природних і штучно створених просторів, що знаходяться в постійній взаємодії з людиною та їх предметне наповнення. Воно охоплює природні, техногенні, виробничі, </w:t>
      </w:r>
      <w:proofErr w:type="spellStart"/>
      <w:r w:rsidRPr="000926CF">
        <w:rPr>
          <w:sz w:val="28"/>
          <w:szCs w:val="28"/>
          <w:shd w:val="clear" w:color="auto" w:fill="FFFFFF"/>
          <w:lang w:val="uk-UA"/>
        </w:rPr>
        <w:t>еколого-гігієнічні</w:t>
      </w:r>
      <w:proofErr w:type="spellEnd"/>
      <w:r w:rsidRPr="000926CF">
        <w:rPr>
          <w:sz w:val="28"/>
          <w:szCs w:val="28"/>
          <w:shd w:val="clear" w:color="auto" w:fill="FFFFFF"/>
          <w:lang w:val="uk-UA"/>
        </w:rPr>
        <w:t xml:space="preserve"> та соціокультурні елементи. Сучасна людина є суспільною особистістю, здатною планомірно і цілеспрямовано діяти на простір, трансформувати його, формувати навколишній предметний світ, зокрема, засобами дизайну.</w:t>
      </w:r>
    </w:p>
    <w:p w:rsidR="006551E3" w:rsidRPr="000926CF" w:rsidRDefault="006551E3" w:rsidP="000926C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926CF">
        <w:rPr>
          <w:sz w:val="28"/>
          <w:szCs w:val="28"/>
          <w:lang w:val="uk-UA"/>
        </w:rPr>
        <w:t xml:space="preserve">Більшу частину свого життя людина проводить у приміщеннях: житлових чи виробничих. Мабуть, саме цим пояснюється наша цікавість до дизайну й якості предметів </w:t>
      </w:r>
      <w:proofErr w:type="spellStart"/>
      <w:r w:rsidRPr="000926CF">
        <w:rPr>
          <w:sz w:val="28"/>
          <w:szCs w:val="28"/>
          <w:lang w:val="uk-UA"/>
        </w:rPr>
        <w:t>інтер`єрного</w:t>
      </w:r>
      <w:proofErr w:type="spellEnd"/>
      <w:r w:rsidRPr="000926CF">
        <w:rPr>
          <w:sz w:val="28"/>
          <w:szCs w:val="28"/>
          <w:lang w:val="uk-UA"/>
        </w:rPr>
        <w:t xml:space="preserve"> призначення: меблів, санітарно-технічного обладнання, приладів для освітлення помешкання, аксесуарів, предметів декору, кімнатних квітів тощо.</w:t>
      </w:r>
    </w:p>
    <w:p w:rsidR="006551E3" w:rsidRPr="000926CF" w:rsidRDefault="006551E3" w:rsidP="000926C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926CF">
        <w:rPr>
          <w:sz w:val="28"/>
          <w:szCs w:val="28"/>
          <w:lang w:val="uk-UA"/>
        </w:rPr>
        <w:t>Надійність і форма таких виробів та їх технічна й економічна ефективність значною мірою залежать від матеріалів, з яких їх виготовлено. Сучасне виробництво має в своєму розпорядженні широкий вибір матеріалів. Метал, скло, бетон, натуральне дерево, пластик, папір є серед них традиційними. Ці матеріали ми можемо побачити в кожній звичайній оселі, а їх використання визначається характером конструкції предметів, призначенням та умовами експлуатації.</w:t>
      </w:r>
    </w:p>
    <w:p w:rsidR="006551E3" w:rsidRPr="000926CF" w:rsidRDefault="006551E3" w:rsidP="000926C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926CF">
        <w:rPr>
          <w:sz w:val="28"/>
          <w:szCs w:val="28"/>
          <w:lang w:val="uk-UA"/>
        </w:rPr>
        <w:t>Вплив нових матеріалів на форму здійснюється не автоматично, іноді деякий час зберігається традиційний зовнішній вигляд виробів. А перетворення можливі тільки завдяки творчому підходу дизайнерів до процесу проектування. Однією з основних вимог при цьому є те, що виріб має бути максимально економічним не тільки в процесі виробництва, а й під час його експлуатації.</w:t>
      </w:r>
    </w:p>
    <w:p w:rsidR="006551E3" w:rsidRPr="000926CF" w:rsidRDefault="006551E3" w:rsidP="000926C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926CF">
        <w:rPr>
          <w:sz w:val="28"/>
          <w:szCs w:val="28"/>
          <w:lang w:val="uk-UA"/>
        </w:rPr>
        <w:t>Для того, щоб застосування матеріалів для виготовлення предметів інтер’єру було доцільним, необхідно враховувати їх властивості з усіма перевагами і недоліками.</w:t>
      </w:r>
    </w:p>
    <w:p w:rsidR="006551E3" w:rsidRPr="000926CF" w:rsidRDefault="006551E3" w:rsidP="000926C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926CF">
        <w:rPr>
          <w:sz w:val="28"/>
          <w:szCs w:val="28"/>
          <w:lang w:val="uk-UA"/>
        </w:rPr>
        <w:t>Найбільш важливими для матеріалів, що застосовуються для виготовлення виробів інтер’єру, є не тільки архітектурно-художні(естетичні) властивості, до яких належать блиск, текстура, фактура, колір, а й фізичні та механічні, що характеризують стан матеріалів, вплив на них води, температури, механічні впливи та, деякою мірою, хімічні.</w:t>
      </w:r>
    </w:p>
    <w:p w:rsidR="006F0029" w:rsidRDefault="00FB587A" w:rsidP="0009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 уроках трудового навчання для виготовлення виробів </w:t>
      </w:r>
      <w:r w:rsidR="00921E8F">
        <w:rPr>
          <w:rFonts w:ascii="Times New Roman" w:hAnsi="Times New Roman" w:cs="Times New Roman"/>
          <w:sz w:val="28"/>
          <w:szCs w:val="28"/>
          <w:lang w:val="uk-UA"/>
        </w:rPr>
        <w:t>ми використовуємо різні матеріали, о</w:t>
      </w:r>
      <w:r w:rsidR="0068340B">
        <w:rPr>
          <w:rFonts w:ascii="Times New Roman" w:hAnsi="Times New Roman" w:cs="Times New Roman"/>
          <w:sz w:val="28"/>
          <w:szCs w:val="28"/>
          <w:lang w:val="uk-UA"/>
        </w:rPr>
        <w:t>дин з них ‒ бісер.</w:t>
      </w:r>
    </w:p>
    <w:p w:rsidR="00FB587A" w:rsidRDefault="0068340B" w:rsidP="0009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Переоцінити популярність виробів з бісеру досить складно. З’явилися вони дуже давно і протягом багатьох століть з бісеру виготовляли різні прикраси для одягу та взуття, з нього робили намиста, браслети, сережки, прикраси для волосся, вишивали картини і плели різні декоративні вироби, якими прикрашали своє житло.</w:t>
      </w:r>
    </w:p>
    <w:p w:rsidR="006C4DB9" w:rsidRPr="000926CF" w:rsidRDefault="00FB587A" w:rsidP="0009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Це давнє ремесло зберегло актуальність і в сучасному світі, і з кожним роком </w:t>
      </w:r>
      <w:proofErr w:type="spellStart"/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бісероплетіння</w:t>
      </w:r>
      <w:proofErr w:type="spellEnd"/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розширює межі своєї популярності. Цей захоплюючий 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творчий процес потребує від виконавця терпіння, посидючості та вміння зосереджуватися на дрібницях. Це копітка і трудомістка справа, результат якого здатний довгі роки радувати своєю красою і неповторністю.</w:t>
      </w:r>
    </w:p>
    <w:p w:rsidR="006C4DB9" w:rsidRDefault="009F4EBE" w:rsidP="0009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Різноманітність виробів, при виготовленні яких використовується бісер величезна. Постійно з’являються нові витвори, які вмілі руки майстрів, вкладають частинку своєї душі. Найбільш широкомасштабними і габаритними виробами з бісеру є дерева. Величина їх може бути самою різною, від маленьких поміщаються на долоні, до великих експонатів, в людський зріст.</w:t>
      </w:r>
      <w:r w:rsidR="006C4DB9" w:rsidRPr="000926CF">
        <w:rPr>
          <w:rFonts w:ascii="Times New Roman" w:hAnsi="Times New Roman" w:cs="Times New Roman"/>
          <w:sz w:val="28"/>
          <w:szCs w:val="28"/>
          <w:lang w:val="uk-UA"/>
        </w:rPr>
        <w:br/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Завдяки багатству природи і фантазії майстринь створено величезну різноманітність таких творінь. Копіюючи живу природу і додаючи своє світовідчуття, умільці </w:t>
      </w:r>
      <w:proofErr w:type="spellStart"/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бісероплетіння</w:t>
      </w:r>
      <w:proofErr w:type="spellEnd"/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створюють унікальні і розкішні вироби. Такі дерева служать прикрасою квартир, офісів та магазинів. Інтер’єр квартири прикрашений бісерним деревом наповнюється особливою атмосферою затишку і розкоші, а прикраса в офісі вносить в ділову обстановку м’якості і гармонійності. Такі твори не вимагають догляду і в будь-яких умовах зберігає свою первозданну красу і свіжість протягом тривалого часу.</w:t>
      </w:r>
    </w:p>
    <w:p w:rsidR="009F4EBE" w:rsidRPr="000926CF" w:rsidRDefault="009F4EBE" w:rsidP="0009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C4DB9" w:rsidRPr="009F4EBE" w:rsidRDefault="00DF0009" w:rsidP="00DF000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F4E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ТЕХНІКА БІСЕРОПЛЕТІННЯ І МАТЕРІАЛИ</w:t>
      </w:r>
    </w:p>
    <w:p w:rsidR="006C4DB9" w:rsidRPr="000926CF" w:rsidRDefault="009F4EBE" w:rsidP="000926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6C4DB9"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Розглядаючи фото дерев з бісеру, виникає бажання прикрасити таким творінням своє житло, яке буде мати більшу цінність, якщо зробити це своїми руками. Для створення дерев знадобляться в першу чергу бажання і елементарні навички роботи з простими інструментами і матеріалами.</w:t>
      </w:r>
    </w:p>
    <w:p w:rsidR="006C4DB9" w:rsidRPr="000926CF" w:rsidRDefault="009F4EBE" w:rsidP="000926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6C4DB9"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Щоб відповісти на питання: як зробити дерево з бісеру, треба вивчити основні навички і правила </w:t>
      </w:r>
      <w:proofErr w:type="spellStart"/>
      <w:r w:rsidR="006C4DB9"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бісероплетіння</w:t>
      </w:r>
      <w:proofErr w:type="spellEnd"/>
      <w:r w:rsidR="006C4DB9"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Така техніка ґрунтується в нанизуванні на дріт бісеру і стеклярусу, в певній послідовності. Потім за допомогою скручування дроту створюються різні за формою петельки. З них формують листочки, гілочки або квіти. Для того щоб надається форма була правильною і схожою на оригінал використовують спеціально розроблені схеми дерев з бісеру, це набагато полегшує процес плетіння, особливо для початківців.</w:t>
      </w:r>
      <w:r w:rsidR="006C4DB9"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="00E70D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6C4DB9"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Основними матеріалами для виготовлення дерев з бісеру своїми руками є:</w:t>
      </w:r>
    </w:p>
    <w:p w:rsidR="006C4DB9" w:rsidRPr="000926CF" w:rsidRDefault="006C4DB9" w:rsidP="000926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бісер або стеклярус, різних розмірів та кольорів;</w:t>
      </w:r>
    </w:p>
    <w:p w:rsidR="006C4DB9" w:rsidRPr="000926CF" w:rsidRDefault="006C4DB9" w:rsidP="000926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дріт, різного перерізу;</w:t>
      </w:r>
    </w:p>
    <w:p w:rsidR="006C4DB9" w:rsidRPr="000926CF" w:rsidRDefault="006C4DB9" w:rsidP="000926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жорсткий стержень або міцна дріт для основи стовбура;</w:t>
      </w:r>
    </w:p>
    <w:p w:rsidR="006C4DB9" w:rsidRPr="000926CF" w:rsidRDefault="006C4DB9" w:rsidP="000926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флористична стрічка, двосторонній </w:t>
      </w:r>
      <w:proofErr w:type="spellStart"/>
      <w:r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скотч</w:t>
      </w:r>
      <w:proofErr w:type="spellEnd"/>
      <w:r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нитки;</w:t>
      </w:r>
    </w:p>
    <w:p w:rsidR="006C4DB9" w:rsidRPr="000926CF" w:rsidRDefault="006C4DB9" w:rsidP="000926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гіпс, штукатурка або алебастр, для закріплення виробу і формування стовбура;</w:t>
      </w:r>
    </w:p>
    <w:p w:rsidR="006C4DB9" w:rsidRPr="000926CF" w:rsidRDefault="006C4DB9" w:rsidP="000926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форма для розміщення деревця;</w:t>
      </w:r>
    </w:p>
    <w:p w:rsidR="006C4DB9" w:rsidRPr="000926CF" w:rsidRDefault="006C4DB9" w:rsidP="000926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намистини, камінці, монетки або листочки, для додання декоративного вигляду.</w:t>
      </w:r>
    </w:p>
    <w:p w:rsidR="006C4DB9" w:rsidRPr="000926CF" w:rsidRDefault="009F4EBE" w:rsidP="0009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 варто лякатися великої кількості підручних матеріалів, не всі з них знадобляться на початковому етапі. Починати </w:t>
      </w:r>
      <w:proofErr w:type="spellStart"/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бісероплетіння</w:t>
      </w:r>
      <w:proofErr w:type="spellEnd"/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дерев треба з найбільш простих технік, що не вимагають особливих навичок. Майстерність прийде з досвідом, від виробу до виробу техніка буде відточуватися, і виготовлення складних конструкцій стане простим і зрозумілим.</w:t>
      </w:r>
    </w:p>
    <w:p w:rsidR="008C69F0" w:rsidRPr="000926CF" w:rsidRDefault="008C69F0" w:rsidP="0009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ab/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Незважаючи на те, що техніка плетіння найбільш елементарна, </w:t>
      </w:r>
      <w:r w:rsidR="005316CD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дерево</w:t>
      </w:r>
      <w:r w:rsidR="00E70D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виходить напрочуд ніжним і чарівним. Від кольору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бісеру залежить стан </w:t>
      </w:r>
      <w:r w:rsidR="00AE1617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дерева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з рожевого бісеру вийде квітуча </w:t>
      </w:r>
      <w:r w:rsidR="00AE1617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рослина, з зеленого вийде літня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рослина, з </w:t>
      </w:r>
      <w:r w:rsidR="00AE1617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червоного – осіння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C4DB9" w:rsidRPr="000926CF" w:rsidRDefault="008C69F0" w:rsidP="0009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Для складання дерева знадобиться основа стовбура, це може бути товстий дріт або жорсткий стрижень. </w:t>
      </w:r>
      <w:r w:rsidR="00BB04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 використовуємо</w:t>
      </w:r>
      <w:r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A4671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гілки дерев, знаходячи їх відповідної форми. До них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прикручують спочатку заготовки верхніх гілок і закріплюють флористичної стрічкою або </w:t>
      </w:r>
      <w:proofErr w:type="spellStart"/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скотчем</w:t>
      </w:r>
      <w:proofErr w:type="spellEnd"/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Далі опускаючись вздовж стовбура,</w:t>
      </w:r>
      <w:r w:rsidR="005D7B4E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рівномірно вплітають залишки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заготов</w:t>
      </w:r>
      <w:r w:rsidR="005316CD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ок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формуючи крону </w:t>
      </w:r>
      <w:r w:rsidR="005316CD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дерева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111DA" w:rsidRPr="000926CF" w:rsidRDefault="008C69F0" w:rsidP="0009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Подальша робота може вимазати вже готові гілки </w:t>
      </w:r>
      <w:r w:rsidR="006111DA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дерева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тому для безпеки їх треба замотати фольгою або будь-яким іншим зручним матеріалом. </w:t>
      </w:r>
    </w:p>
    <w:p w:rsidR="00E907A2" w:rsidRDefault="00B06304" w:rsidP="0009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>Для придання дере</w:t>
      </w:r>
      <w:r w:rsidR="00BB04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ву натурального вигляду розводимо</w:t>
      </w:r>
      <w:r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будівельну шпаклівку  до густого стану, щоб під час роботи не текла, </w:t>
      </w:r>
      <w:r w:rsidR="00BB04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пензликом для малювання наносимо її на стовбур і гілки майбутнього дер</w:t>
      </w:r>
      <w:r w:rsidR="005653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ева, надаючи природну структуру</w:t>
      </w:r>
      <w:r w:rsidR="005F20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5653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F205F" w:rsidRPr="005F205F">
        <w:rPr>
          <w:rFonts w:ascii="Times New Roman" w:hAnsi="Times New Roman" w:cs="Times New Roman"/>
          <w:sz w:val="28"/>
          <w:szCs w:val="28"/>
          <w:lang w:val="uk-UA"/>
        </w:rPr>
        <w:t xml:space="preserve">імітують поверхню кори </w:t>
      </w:r>
      <w:r w:rsidR="005653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де потрібно потовщуючи їх. Після висихання шпаклівки, покриваємо стовбур і гілки к</w:t>
      </w:r>
      <w:r w:rsidR="00E907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ольоровим (</w:t>
      </w:r>
      <w:proofErr w:type="spellStart"/>
      <w:r w:rsidR="00E907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коричньового</w:t>
      </w:r>
      <w:proofErr w:type="spellEnd"/>
      <w:r w:rsidR="00E907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кольору) лаком по дереву.</w:t>
      </w:r>
      <w:r w:rsidR="00E907A2" w:rsidRPr="00E907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907A2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Все має добре висохнути, після цього треба прибрати фольгу і ретельно роз</w:t>
      </w:r>
      <w:r w:rsidR="00E70D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правити</w:t>
      </w:r>
      <w:r w:rsidR="00E907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крону, створюючи розкішне дерево</w:t>
      </w:r>
      <w:r w:rsidR="00E907A2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42CF5" w:rsidRPr="006C3606" w:rsidRDefault="00341C46" w:rsidP="006C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Для завершення 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боти потрібно встановити рослину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горщик чи посуд, в якому воно буде стояти,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залити алебастром. </w:t>
      </w:r>
      <w:r w:rsidRPr="00341C46">
        <w:rPr>
          <w:rFonts w:ascii="Times New Roman" w:hAnsi="Times New Roman" w:cs="Times New Roman"/>
          <w:sz w:val="28"/>
          <w:szCs w:val="28"/>
          <w:lang w:val="uk-UA"/>
        </w:rPr>
        <w:t xml:space="preserve">Для стійкості нижні кінчики дроту розводять, створюючи опору і поміщають у форму. 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Замість гіпсу для закріплення у формі можна використовувати пластилін або </w:t>
      </w:r>
      <w:r w:rsidR="006C3606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пластик</w:t>
      </w:r>
      <w:r w:rsidR="006C3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який</w:t>
      </w:r>
      <w:r w:rsidR="006C3606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твердне з часом. </w:t>
      </w:r>
      <w:r w:rsidR="0078010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Ми насипаємо у горщик землю, поливаємо водою, ущільнюємо і вставляємо стовбур. Земля засихає і ущільнюється, тримаючи дерево. </w:t>
      </w:r>
      <w:r w:rsidR="006C4DB9" w:rsidRPr="000926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Для декорування основи застосовують намистини, камінці, мох або будь-який інший матеріал, що підходить за фактурою.</w:t>
      </w:r>
      <w:r w:rsidR="00242CF5" w:rsidRPr="000926CF">
        <w:rPr>
          <w:sz w:val="28"/>
          <w:szCs w:val="28"/>
          <w:lang w:val="uk-UA"/>
        </w:rPr>
        <w:t xml:space="preserve"> </w:t>
      </w:r>
    </w:p>
    <w:p w:rsidR="008A0A24" w:rsidRDefault="00B16CF9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Для того щоб дерево стояло як би на землі, потрібно вирізати з дошки або ДСП підставку відповідної форми, з низу підставки прикрутити дерево шурупом</w:t>
      </w:r>
      <w:r w:rsidR="00373F68">
        <w:rPr>
          <w:sz w:val="28"/>
          <w:szCs w:val="28"/>
          <w:lang w:val="uk-UA"/>
        </w:rPr>
        <w:t xml:space="preserve"> і площину навколо дерева можна закрити натуральним мохом, або іншими матеріалами.</w:t>
      </w: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Default="006C3606" w:rsidP="008A0A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3606" w:rsidRPr="006C3606" w:rsidRDefault="006C3606" w:rsidP="006C36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ЕТАПИ ФИГОТОВЛЕННЯ ДЕРЕВА</w:t>
      </w:r>
    </w:p>
    <w:p w:rsidR="008A0A24" w:rsidRDefault="008A0A24" w:rsidP="00A711B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867621" cy="5097993"/>
            <wp:effectExtent l="1143000" t="0" r="1113829" b="0"/>
            <wp:docPr id="4" name="Рисунок 3" descr="C:\Documents and Settings\11\Рабочий стол\фото\20171122_11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1\Рабочий стол\фото\20171122_11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1433" cy="5104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1BF" w:rsidRDefault="00A711BF" w:rsidP="00A711B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164556" cy="3848100"/>
            <wp:effectExtent l="19050" t="0" r="7144" b="0"/>
            <wp:docPr id="5" name="Рисунок 4" descr="C:\Documents and Settings\11\Рабочий стол\фото\20171004_12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1\Рабочий стол\фото\20171004_1241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089" cy="384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039183" cy="3848100"/>
            <wp:effectExtent l="19050" t="0" r="0" b="0"/>
            <wp:docPr id="6" name="Рисунок 5" descr="C:\Documents and Settings\11\Рабочий стол\фото\20171004_12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1\Рабочий стол\фото\20171004_1243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579" cy="384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1BF" w:rsidRDefault="00A711BF" w:rsidP="00A711B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A711BF" w:rsidRDefault="00C63D4C" w:rsidP="00A711B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850357" cy="5067300"/>
            <wp:effectExtent l="19050" t="0" r="7143" b="0"/>
            <wp:docPr id="8" name="Рисунок 7" descr="C:\Documents and Settings\11\Рабочий стол\фото\20171116_09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1\Рабочий стол\фото\20171116_0906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059" cy="5068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2876550" cy="5113866"/>
            <wp:effectExtent l="19050" t="0" r="0" b="0"/>
            <wp:docPr id="9" name="Рисунок 8" descr="C:\Documents and Settings\11\Рабочий стол\фото\20171116_10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11\Рабочий стол\фото\20171116_1009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259" cy="511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975" w:rsidRDefault="00B05975" w:rsidP="00A711B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B05975" w:rsidRDefault="00B05975" w:rsidP="00A711B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998839" cy="8886825"/>
            <wp:effectExtent l="19050" t="0" r="0" b="0"/>
            <wp:docPr id="10" name="Рисунок 9" descr="C:\Documents and Settings\11\Рабочий стол\фото\20171116_10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11\Рабочий стол\фото\20171116_1011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071" cy="888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A24" w:rsidRDefault="008A0A24" w:rsidP="000926C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A0A24" w:rsidRDefault="001D14F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noProof/>
          <w:sz w:val="28"/>
          <w:szCs w:val="28"/>
        </w:rPr>
        <w:drawing>
          <wp:inline distT="0" distB="0" distL="0" distR="0">
            <wp:extent cx="2490788" cy="3321050"/>
            <wp:effectExtent l="19050" t="0" r="4762" b="0"/>
            <wp:docPr id="1" name="Рисунок 1" descr="C:\Users\Александр\YandexDisk-irina.rozhko2016\ВСІ ФОТО\2015год\1412239141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YandexDisk-irina.rozhko2016\ВСІ ФОТО\2015год\14122391415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239" cy="332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495550" cy="3328050"/>
            <wp:effectExtent l="19050" t="0" r="0" b="0"/>
            <wp:docPr id="2" name="Рисунок 2" descr="C:\Users\Александр\YandexDisk-irina.rozhko2016\ВСІ ФОТО\Школа\2016\2016-01-09 11.43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YandexDisk-irina.rozhko2016\ВСІ ФОТО\Школа\2016\2016-01-09 11.43.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81" cy="333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988581" cy="2990850"/>
            <wp:effectExtent l="19050" t="0" r="0" b="0"/>
            <wp:docPr id="3" name="Рисунок 3" descr="C:\Users\Александр\YandexDisk-irina.rozhko2016\ВСІ ФОТО\Школа\2016\2016-01-09 11.43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YandexDisk-irina.rozhko2016\ВСІ ФОТО\Школа\2016\2016-01-09 11.43.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974" cy="298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C41D1" w:rsidRDefault="009C41D1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C41D1" w:rsidRDefault="009C41D1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C41D1" w:rsidRDefault="009C41D1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C41D1" w:rsidRDefault="009C41D1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C41D1" w:rsidRDefault="009C41D1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C41D1" w:rsidRDefault="009C41D1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C41D1" w:rsidRDefault="009C41D1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C41D1" w:rsidRDefault="009C41D1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C41D1" w:rsidRDefault="009C41D1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74598" w:rsidRDefault="009C41D1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10100" cy="3886199"/>
            <wp:effectExtent l="19050" t="0" r="0" b="0"/>
            <wp:docPr id="7" name="Рисунок 4" descr="C:\Users\Александр\YandexDisk-irina.rozhko2016\ВСІ ФОТО\растения из бисера мои\20171219_13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YandexDisk-irina.rozhko2016\ВСІ ФОТО\растения из бисера мои\20171219_1315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035" cy="388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598">
        <w:rPr>
          <w:sz w:val="28"/>
          <w:szCs w:val="28"/>
          <w:lang w:val="uk-UA"/>
        </w:rPr>
        <w:t xml:space="preserve">  </w:t>
      </w: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C41D1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10100" cy="3856980"/>
            <wp:effectExtent l="19050" t="0" r="0" b="0"/>
            <wp:docPr id="11" name="Рисунок 5" descr="C:\Users\Александр\YandexDisk-irina.rozhko2016\ВСІ ФОТО\растения из бисера мои\20171219_20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YandexDisk-irina.rozhko2016\ВСІ ФОТО\растения из бисера мои\20171219_2048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741" cy="385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00574" cy="6134100"/>
            <wp:effectExtent l="19050" t="0" r="0" b="0"/>
            <wp:docPr id="12" name="Рисунок 6" descr="C:\Users\Александр\YandexDisk-irina.rozhko2016\ВСІ ФОТО\растения из бисера мои\фото однокл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YandexDisk-irina.rozhko2016\ВСІ ФОТО\растения из бисера мои\фото однокл 0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024" cy="613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16636" cy="8029575"/>
            <wp:effectExtent l="19050" t="0" r="0" b="0"/>
            <wp:docPr id="13" name="Рисунок 7" descr="C:\Users\Александр\YandexDisk-irina.rozhko2016\ВСІ ФОТО\растения из бисера мои\20171219_19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YandexDisk-irina.rozhko2016\ВСІ ФОТО\растения из бисера мои\20171219_1957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749" cy="8031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974598" w:rsidRDefault="00974598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73699" cy="4105275"/>
            <wp:effectExtent l="19050" t="0" r="0" b="0"/>
            <wp:docPr id="14" name="Рисунок 8" descr="C:\Users\Александр\YandexDisk-irina.rozhko2016\ВСІ ФОТО\растения из бисера мои\фото однокл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YandexDisk-irina.rozhko2016\ВСІ ФОТО\растения из бисера мои\фото однокл 0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564" cy="410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AF6A4A" w:rsidP="00AF6A4A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ЩЕ МОЇ ВИРОБИ З БІСЕРУ</w:t>
      </w:r>
    </w:p>
    <w:p w:rsidR="00FB1DC2" w:rsidRDefault="00FB1DC2" w:rsidP="00AF6A4A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048000" cy="4064000"/>
            <wp:effectExtent l="19050" t="0" r="0" b="0"/>
            <wp:docPr id="15" name="Рисунок 9" descr="C:\Users\Александр\YandexDisk-irina.rozhko2016\ВСІ ФОТО\растения из бисера мои\S630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\YandexDisk-irina.rozhko2016\ВСІ ФОТО\растения из бисера мои\S63013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A4A" w:rsidRDefault="00AF6A4A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AF6A4A" w:rsidRDefault="00AF6A4A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AF6A4A" w:rsidRDefault="00AF6A4A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5132D7" w:rsidRDefault="00FB1DC2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34000" cy="4004655"/>
            <wp:effectExtent l="19050" t="0" r="0" b="0"/>
            <wp:docPr id="16" name="Рисунок 10" descr="C:\Users\Александр\YandexDisk-irina.rozhko2016\ВСІ ФОТО\растения из бисера мои\фото однокл 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\YandexDisk-irina.rozhko2016\ВСІ ФОТО\растения из бисера мои\фото однокл 1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610" cy="40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DC2" w:rsidRDefault="00FB1DC2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FB1DC2" w:rsidRDefault="00FB1DC2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15780" cy="3990975"/>
            <wp:effectExtent l="19050" t="0" r="0" b="0"/>
            <wp:docPr id="17" name="Рисунок 11" descr="C:\Users\Александр\YandexDisk-irina.rozhko2016\ВСІ ФОТО\растения из бисера мои\фото однокл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\YandexDisk-irina.rozhko2016\ВСІ ФОТО\растения из бисера мои\фото однокл 0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78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DC2" w:rsidRDefault="00FB1DC2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FB1DC2" w:rsidRDefault="00FB1DC2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FB1DC2" w:rsidRDefault="00FB1DC2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FB1DC2" w:rsidRDefault="00FB1DC2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FB1DC2" w:rsidRDefault="00FB1DC2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FB1DC2" w:rsidRDefault="00FB1DC2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14950" cy="7086600"/>
            <wp:effectExtent l="19050" t="0" r="0" b="0"/>
            <wp:docPr id="18" name="Рисунок 12" descr="C:\Users\Александр\YandexDisk-irina.rozhko2016\ВСІ ФОТО\растения из бисера мои\фото однокл 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ксандр\YandexDisk-irina.rozhko2016\ВСІ ФОТО\растения из бисера мои\фото однокл 07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FB1DC2" w:rsidRDefault="00FB1DC2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FB1DC2" w:rsidRDefault="00FB1DC2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FB1DC2" w:rsidRDefault="00FB1DC2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91639" cy="7877175"/>
            <wp:effectExtent l="19050" t="0" r="0" b="0"/>
            <wp:docPr id="19" name="Рисунок 13" descr="C:\Users\Александр\YandexDisk-irina.rozhko2016\ВСІ ФОТО\растения из бисера мои\фото однокл 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\YandexDisk-irina.rozhko2016\ВСІ ФОТО\растения из бисера мои\фото однокл 1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639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0F28BD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91050" cy="3446863"/>
            <wp:effectExtent l="19050" t="0" r="0" b="0"/>
            <wp:docPr id="20" name="Рисунок 14" descr="C:\Users\Александр\YandexDisk-irina.rozhko2016\ВСІ ФОТО\растения из бисера мои\фото однокл 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андр\YandexDisk-irina.rozhko2016\ВСІ ФОТО\растения из бисера мои\фото однокл 1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E40204" w:rsidRPr="005132D7" w:rsidRDefault="00E40204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C5303E" w:rsidRDefault="00C5303E" w:rsidP="001D14F4">
      <w:pPr>
        <w:pStyle w:val="a3"/>
        <w:shd w:val="clear" w:color="auto" w:fill="FFFFFF"/>
        <w:tabs>
          <w:tab w:val="left" w:pos="975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A0A24" w:rsidRDefault="008A0A24" w:rsidP="000926C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A0A24" w:rsidRDefault="008A0A24" w:rsidP="000926C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A0A24" w:rsidRDefault="008A0A24" w:rsidP="000926C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A0A24" w:rsidRDefault="008A0A24" w:rsidP="000926C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A0A24" w:rsidRDefault="008A0A24" w:rsidP="000926C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A0A24" w:rsidRPr="000926CF" w:rsidRDefault="008A0A24" w:rsidP="000926C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C4DB9" w:rsidRPr="000926CF" w:rsidRDefault="006C4DB9" w:rsidP="0009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C4DB9" w:rsidRPr="000926CF" w:rsidSect="008C69F0">
      <w:headerReference w:type="default" r:id="rId2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AE2" w:rsidRDefault="00FE3AE2" w:rsidP="00A67910">
      <w:pPr>
        <w:spacing w:after="0" w:line="240" w:lineRule="auto"/>
      </w:pPr>
      <w:r>
        <w:separator/>
      </w:r>
    </w:p>
  </w:endnote>
  <w:endnote w:type="continuationSeparator" w:id="0">
    <w:p w:rsidR="00FE3AE2" w:rsidRDefault="00FE3AE2" w:rsidP="00A6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AE2" w:rsidRDefault="00FE3AE2" w:rsidP="00A67910">
      <w:pPr>
        <w:spacing w:after="0" w:line="240" w:lineRule="auto"/>
      </w:pPr>
      <w:r>
        <w:separator/>
      </w:r>
    </w:p>
  </w:footnote>
  <w:footnote w:type="continuationSeparator" w:id="0">
    <w:p w:rsidR="00FE3AE2" w:rsidRDefault="00FE3AE2" w:rsidP="00A6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73263"/>
      <w:docPartObj>
        <w:docPartGallery w:val="Page Numbers (Top of Page)"/>
        <w:docPartUnique/>
      </w:docPartObj>
    </w:sdtPr>
    <w:sdtEndPr/>
    <w:sdtContent>
      <w:p w:rsidR="00DF0009" w:rsidRDefault="00FE3AE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44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0009" w:rsidRDefault="00DF00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763B4"/>
    <w:multiLevelType w:val="multilevel"/>
    <w:tmpl w:val="65A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1E3"/>
    <w:rsid w:val="000926CF"/>
    <w:rsid w:val="000F28BD"/>
    <w:rsid w:val="00141BAB"/>
    <w:rsid w:val="001D14F4"/>
    <w:rsid w:val="00242CF5"/>
    <w:rsid w:val="00341C46"/>
    <w:rsid w:val="00373F68"/>
    <w:rsid w:val="005132D7"/>
    <w:rsid w:val="005316CD"/>
    <w:rsid w:val="00565375"/>
    <w:rsid w:val="005D7B4E"/>
    <w:rsid w:val="005F205F"/>
    <w:rsid w:val="006111DA"/>
    <w:rsid w:val="006551E3"/>
    <w:rsid w:val="0068340B"/>
    <w:rsid w:val="006C3606"/>
    <w:rsid w:val="006C4DB9"/>
    <w:rsid w:val="006F0029"/>
    <w:rsid w:val="007322F7"/>
    <w:rsid w:val="00780101"/>
    <w:rsid w:val="007E4A77"/>
    <w:rsid w:val="0082441D"/>
    <w:rsid w:val="00872BA0"/>
    <w:rsid w:val="008A0A24"/>
    <w:rsid w:val="008A40D0"/>
    <w:rsid w:val="008C69F0"/>
    <w:rsid w:val="00921E8F"/>
    <w:rsid w:val="00974598"/>
    <w:rsid w:val="009A4671"/>
    <w:rsid w:val="009C41D1"/>
    <w:rsid w:val="009F4EBE"/>
    <w:rsid w:val="00A67910"/>
    <w:rsid w:val="00A711BF"/>
    <w:rsid w:val="00AE1617"/>
    <w:rsid w:val="00AF6A4A"/>
    <w:rsid w:val="00B05975"/>
    <w:rsid w:val="00B06304"/>
    <w:rsid w:val="00B137BA"/>
    <w:rsid w:val="00B16CF9"/>
    <w:rsid w:val="00BB0431"/>
    <w:rsid w:val="00C5303E"/>
    <w:rsid w:val="00C63D4C"/>
    <w:rsid w:val="00D038E5"/>
    <w:rsid w:val="00DA3186"/>
    <w:rsid w:val="00DF0009"/>
    <w:rsid w:val="00E40204"/>
    <w:rsid w:val="00E70D56"/>
    <w:rsid w:val="00E7179A"/>
    <w:rsid w:val="00E907A2"/>
    <w:rsid w:val="00F43651"/>
    <w:rsid w:val="00FB1DC2"/>
    <w:rsid w:val="00FB587A"/>
    <w:rsid w:val="00FE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29"/>
  </w:style>
  <w:style w:type="paragraph" w:styleId="2">
    <w:name w:val="heading 2"/>
    <w:basedOn w:val="a"/>
    <w:link w:val="20"/>
    <w:uiPriority w:val="9"/>
    <w:qFormat/>
    <w:rsid w:val="006C4D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551E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C4D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2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BA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67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7910"/>
  </w:style>
  <w:style w:type="paragraph" w:styleId="a9">
    <w:name w:val="footer"/>
    <w:basedOn w:val="a"/>
    <w:link w:val="aa"/>
    <w:uiPriority w:val="99"/>
    <w:semiHidden/>
    <w:unhideWhenUsed/>
    <w:rsid w:val="00A67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679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1159</Words>
  <Characters>6607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ТЕХНІКА БІСЕРОПЛЕТІННЯ І МАТЕРІАЛИ</vt:lpstr>
    </vt:vector>
  </TitlesOfParts>
  <Company>Microsoft</Company>
  <LinksUpToDate>false</LinksUpToDate>
  <CharactersWithSpaces>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 Windows</cp:lastModifiedBy>
  <cp:revision>11</cp:revision>
  <dcterms:created xsi:type="dcterms:W3CDTF">2017-11-22T15:47:00Z</dcterms:created>
  <dcterms:modified xsi:type="dcterms:W3CDTF">2018-12-13T16:22:00Z</dcterms:modified>
</cp:coreProperties>
</file>