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55" w:rsidRDefault="00522C55" w:rsidP="00522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522C55" w:rsidRDefault="00522C55" w:rsidP="00522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522C55" w:rsidRDefault="00522C55" w:rsidP="00522C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522C55" w:rsidRPr="007E5E11" w:rsidRDefault="00522C55" w:rsidP="00522C55">
      <w:pPr>
        <w:jc w:val="center"/>
        <w:rPr>
          <w:b/>
          <w:sz w:val="28"/>
          <w:szCs w:val="28"/>
        </w:rPr>
      </w:pPr>
    </w:p>
    <w:p w:rsidR="00522C55" w:rsidRPr="007A0117" w:rsidRDefault="00522C55" w:rsidP="00522C55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522C55" w:rsidRPr="005B46DB" w:rsidRDefault="00522C55" w:rsidP="00522C55">
      <w:pPr>
        <w:pStyle w:val="a5"/>
        <w:jc w:val="left"/>
        <w:rPr>
          <w:lang w:val="ru-RU"/>
        </w:rPr>
      </w:pPr>
      <w:r>
        <w:rPr>
          <w:b/>
          <w:lang w:val="ru-RU"/>
        </w:rPr>
        <w:t>14</w:t>
      </w:r>
      <w:r>
        <w:rPr>
          <w:b/>
        </w:rPr>
        <w:t>.04.</w:t>
      </w:r>
      <w:r w:rsidRPr="001603B4">
        <w:rPr>
          <w:b/>
        </w:rPr>
        <w:t>20</w:t>
      </w:r>
      <w:r>
        <w:rPr>
          <w:b/>
        </w:rPr>
        <w:t>25</w:t>
      </w:r>
      <w:r w:rsidRPr="00C04F99">
        <w:rPr>
          <w:lang w:val="ru-RU"/>
        </w:rPr>
        <w:t xml:space="preserve">             </w:t>
      </w:r>
      <w:r>
        <w:tab/>
        <w:t xml:space="preserve">      </w:t>
      </w:r>
      <w:r w:rsidRPr="00C04F99">
        <w:t xml:space="preserve"> </w:t>
      </w:r>
      <w:r>
        <w:tab/>
      </w:r>
      <w:r w:rsidRPr="007E5E11">
        <w:rPr>
          <w:b/>
        </w:rPr>
        <w:t xml:space="preserve">  </w:t>
      </w:r>
      <w:r>
        <w:rPr>
          <w:b/>
        </w:rPr>
        <w:t xml:space="preserve">   </w:t>
      </w:r>
      <w:r w:rsidRPr="007E5E11">
        <w:rPr>
          <w:b/>
        </w:rPr>
        <w:t>м.</w:t>
      </w:r>
      <w: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         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522C55" w:rsidRDefault="00522C55" w:rsidP="00522C55">
      <w:pPr>
        <w:jc w:val="both"/>
        <w:rPr>
          <w:b/>
          <w:sz w:val="28"/>
          <w:lang w:val="uk-UA"/>
        </w:rPr>
      </w:pPr>
    </w:p>
    <w:p w:rsidR="00522C55" w:rsidRDefault="00522C55" w:rsidP="00522C55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Про організацію проведення </w:t>
      </w:r>
    </w:p>
    <w:p w:rsidR="00522C55" w:rsidRDefault="00522C55" w:rsidP="00522C55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тижня екологічних знань</w:t>
      </w:r>
    </w:p>
    <w:p w:rsidR="00522C55" w:rsidRPr="002506B9" w:rsidRDefault="00522C55" w:rsidP="00522C55">
      <w:pPr>
        <w:tabs>
          <w:tab w:val="left" w:pos="3255"/>
        </w:tabs>
        <w:contextualSpacing/>
        <w:rPr>
          <w:b/>
          <w:sz w:val="28"/>
          <w:szCs w:val="28"/>
          <w:lang w:val="uk-UA"/>
        </w:rPr>
      </w:pPr>
      <w:r w:rsidRPr="002506B9">
        <w:rPr>
          <w:b/>
          <w:sz w:val="28"/>
          <w:szCs w:val="28"/>
          <w:lang w:val="uk-UA"/>
        </w:rPr>
        <w:t xml:space="preserve">«Чиста планета – здорове майбутнє» </w:t>
      </w:r>
    </w:p>
    <w:p w:rsidR="00522C55" w:rsidRPr="003A3482" w:rsidRDefault="00522C55" w:rsidP="00522C55">
      <w:pPr>
        <w:jc w:val="both"/>
        <w:rPr>
          <w:b/>
          <w:sz w:val="28"/>
          <w:lang w:val="uk-UA"/>
        </w:rPr>
      </w:pPr>
    </w:p>
    <w:p w:rsidR="00522C55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  <w:rPr>
          <w:bCs/>
        </w:rPr>
      </w:pPr>
    </w:p>
    <w:p w:rsidR="00522C55" w:rsidRPr="002506B9" w:rsidRDefault="00522C55" w:rsidP="00522C55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shd w:val="clear" w:color="auto" w:fill="FFFFFF"/>
          <w:lang w:val="uk-UA"/>
        </w:rPr>
      </w:pPr>
      <w:r w:rsidRPr="008C3A36">
        <w:rPr>
          <w:sz w:val="28"/>
          <w:szCs w:val="28"/>
          <w:lang w:val="uk-UA"/>
        </w:rPr>
        <w:t xml:space="preserve">На виконання Законів України «Про освіту», «Про повну загальну середню освіту», </w:t>
      </w:r>
      <w:r>
        <w:rPr>
          <w:sz w:val="28"/>
          <w:szCs w:val="28"/>
          <w:lang w:val="uk-UA"/>
        </w:rPr>
        <w:t>«Про охорону навколишнього середовища»,</w:t>
      </w:r>
      <w:r w:rsidRPr="008C3A36">
        <w:rPr>
          <w:sz w:val="28"/>
          <w:szCs w:val="28"/>
          <w:lang w:val="uk-UA"/>
        </w:rPr>
        <w:t xml:space="preserve">«Про інноваційну діяльність»,  Державних стандартів початкової та базової середньої освіти,  Концепції «Нова українська школа» на період до 2029 року, </w:t>
      </w:r>
      <w:r>
        <w:rPr>
          <w:sz w:val="28"/>
          <w:szCs w:val="28"/>
          <w:lang w:val="uk-UA"/>
        </w:rPr>
        <w:t xml:space="preserve">листа МОН </w:t>
      </w:r>
      <w:r w:rsidRPr="008C3A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20.06.2001 №1/9-268 «Концепції екологічної освіти України», розпорядження КМУ від 20.10.2021 №1363-р «Стратегії екологічної безпеки та адаптації до зміни клімату на період до 2030 року», наказу МОН від 27.06 2019 №917 «Про затвердження методичних рекомендацій щодо реалізації екологічної складової у навчальних програмах», </w:t>
      </w:r>
      <w:r w:rsidRPr="006F3A01">
        <w:rPr>
          <w:sz w:val="28"/>
          <w:szCs w:val="28"/>
          <w:lang w:val="uk-UA"/>
        </w:rPr>
        <w:t xml:space="preserve">положень </w:t>
      </w:r>
      <w:r w:rsidRPr="006F3A01">
        <w:rPr>
          <w:rStyle w:val="a7"/>
          <w:b w:val="0"/>
          <w:sz w:val="28"/>
          <w:szCs w:val="28"/>
          <w:lang w:val="uk-UA"/>
        </w:rPr>
        <w:t>Цілей сталого розвитку ООН до 2030 року</w:t>
      </w:r>
      <w:r w:rsidRPr="006F3A01">
        <w:rPr>
          <w:b/>
          <w:sz w:val="28"/>
          <w:szCs w:val="28"/>
          <w:lang w:val="uk-UA"/>
        </w:rPr>
        <w:t xml:space="preserve"> </w:t>
      </w:r>
      <w:r w:rsidRPr="006F3A01">
        <w:rPr>
          <w:sz w:val="28"/>
          <w:szCs w:val="28"/>
          <w:lang w:val="uk-UA"/>
        </w:rPr>
        <w:t>(зокрема цілей №13 «Боротьба зі зміною клімату» та №15 «Збереження екосистем суші»)</w:t>
      </w:r>
      <w:r>
        <w:rPr>
          <w:sz w:val="28"/>
          <w:szCs w:val="28"/>
          <w:lang w:val="uk-UA"/>
        </w:rPr>
        <w:t>,</w:t>
      </w:r>
      <w:r w:rsidRPr="002506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</w:t>
      </w:r>
      <w:r w:rsidRPr="002506B9">
        <w:rPr>
          <w:sz w:val="28"/>
          <w:szCs w:val="28"/>
          <w:lang w:val="uk-UA"/>
        </w:rPr>
        <w:t>плану роботи закладу освіти на 2024/2025 навчальний рік</w:t>
      </w:r>
      <w:r w:rsidRPr="008C3A36">
        <w:rPr>
          <w:sz w:val="28"/>
          <w:szCs w:val="28"/>
          <w:lang w:val="uk-UA"/>
        </w:rPr>
        <w:t xml:space="preserve"> </w:t>
      </w:r>
      <w:r w:rsidRPr="008C3A36">
        <w:rPr>
          <w:color w:val="000000"/>
          <w:sz w:val="28"/>
          <w:szCs w:val="28"/>
          <w:lang w:val="uk-UA"/>
        </w:rPr>
        <w:t xml:space="preserve"> </w:t>
      </w:r>
      <w:r w:rsidRPr="002506B9">
        <w:rPr>
          <w:sz w:val="28"/>
          <w:szCs w:val="28"/>
          <w:lang w:val="uk-UA"/>
        </w:rPr>
        <w:t xml:space="preserve">з метою формування в учнів екологічної культури, усвідомлення особистої відповідальності за збереження довкілля, розвитку критичного мислення та активної громадянської позиції, а також популяризації екологічних знань серед </w:t>
      </w:r>
      <w:r>
        <w:rPr>
          <w:sz w:val="28"/>
          <w:szCs w:val="28"/>
          <w:lang w:val="uk-UA"/>
        </w:rPr>
        <w:t>вихованців</w:t>
      </w:r>
    </w:p>
    <w:p w:rsidR="00522C55" w:rsidRPr="002506B9" w:rsidRDefault="00522C55" w:rsidP="00522C55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shd w:val="clear" w:color="auto" w:fill="FFFFFF"/>
          <w:lang w:val="uk-UA"/>
        </w:rPr>
      </w:pP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  <w:rPr>
          <w:b/>
        </w:rPr>
      </w:pPr>
      <w:r w:rsidRPr="002506B9">
        <w:rPr>
          <w:b/>
        </w:rPr>
        <w:t>НАКАЗУЮ:</w:t>
      </w:r>
    </w:p>
    <w:p w:rsidR="00522C55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</w:p>
    <w:p w:rsidR="00522C55" w:rsidRPr="002506B9" w:rsidRDefault="00522C55" w:rsidP="00522C55">
      <w:pPr>
        <w:tabs>
          <w:tab w:val="left" w:pos="3255"/>
        </w:tabs>
        <w:contextualSpacing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uk-UA"/>
        </w:rPr>
        <w:t>1</w:t>
      </w:r>
      <w:r w:rsidRPr="002506B9">
        <w:rPr>
          <w:bCs/>
          <w:sz w:val="28"/>
          <w:szCs w:val="28"/>
          <w:lang w:val="uk-UA" w:eastAsia="uk-UA"/>
        </w:rPr>
        <w:t>.</w:t>
      </w:r>
      <w:r w:rsidRPr="002506B9">
        <w:rPr>
          <w:bCs/>
          <w:sz w:val="28"/>
          <w:szCs w:val="28"/>
          <w:lang w:eastAsia="uk-UA"/>
        </w:rPr>
        <w:t xml:space="preserve">Провести </w:t>
      </w:r>
      <w:r w:rsidRPr="002506B9">
        <w:rPr>
          <w:bCs/>
          <w:sz w:val="28"/>
          <w:szCs w:val="28"/>
          <w:lang w:val="uk-UA" w:eastAsia="uk-UA"/>
        </w:rPr>
        <w:t xml:space="preserve">Тиждень екологічних знань </w:t>
      </w:r>
      <w:r w:rsidRPr="002506B9">
        <w:rPr>
          <w:sz w:val="28"/>
          <w:szCs w:val="28"/>
          <w:lang w:val="uk-UA"/>
        </w:rPr>
        <w:t>«Чиста планета – здорове майбутнє»</w:t>
      </w:r>
      <w:r w:rsidRPr="002506B9">
        <w:rPr>
          <w:b/>
          <w:sz w:val="28"/>
          <w:szCs w:val="28"/>
          <w:lang w:val="uk-UA"/>
        </w:rPr>
        <w:t xml:space="preserve">  </w:t>
      </w:r>
      <w:r w:rsidRPr="002506B9">
        <w:rPr>
          <w:bCs/>
          <w:sz w:val="28"/>
          <w:szCs w:val="28"/>
          <w:lang w:val="uk-UA" w:eastAsia="uk-UA"/>
        </w:rPr>
        <w:t>(далі – Тиждень)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right"/>
      </w:pPr>
      <w:r w:rsidRPr="002506B9">
        <w:t xml:space="preserve">З 21.04 по 25.04.2025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>2. Заступнику директора з виховної роботи ТКАЧЕНКО Світлані Леонідівні: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2.1. Організувати проведення Тижня.                                                                                                            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right"/>
      </w:pPr>
      <w:r w:rsidRPr="002506B9">
        <w:t xml:space="preserve">З 21.04 по 25.04.2025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  <w:rPr>
          <w:lang w:eastAsia="uk-UA"/>
        </w:rPr>
      </w:pPr>
      <w:r w:rsidRPr="002506B9">
        <w:rPr>
          <w:lang w:eastAsia="uk-UA"/>
        </w:rPr>
        <w:t>2.2. Забезпечити методичний супровід Тижня.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right"/>
      </w:pPr>
      <w:r w:rsidRPr="002506B9">
        <w:t xml:space="preserve">З 21.04 по 25.04.2025 </w:t>
      </w:r>
    </w:p>
    <w:p w:rsidR="00522C55" w:rsidRPr="002506B9" w:rsidRDefault="00522C55" w:rsidP="00522C55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2506B9">
        <w:rPr>
          <w:sz w:val="28"/>
          <w:szCs w:val="28"/>
          <w:lang w:val="uk-UA"/>
        </w:rPr>
        <w:t xml:space="preserve">3. Призначити відповідальною за проведення Тижня керівника методичного </w:t>
      </w:r>
      <w:r w:rsidRPr="002506B9">
        <w:rPr>
          <w:rFonts w:eastAsia="Calibri"/>
          <w:sz w:val="28"/>
          <w:szCs w:val="28"/>
          <w:lang w:val="uk-UA" w:eastAsia="en-US"/>
        </w:rPr>
        <w:t>об’єднання вчителів природничо-математичного циклу МЕЗИНЕНКО Ніну Василівну</w:t>
      </w:r>
      <w:r w:rsidRPr="002506B9">
        <w:rPr>
          <w:sz w:val="28"/>
          <w:szCs w:val="28"/>
          <w:lang w:val="uk-UA"/>
        </w:rPr>
        <w:t xml:space="preserve">.  </w:t>
      </w:r>
    </w:p>
    <w:p w:rsidR="00522C55" w:rsidRPr="002506B9" w:rsidRDefault="00522C55" w:rsidP="00522C55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2506B9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З 21.04.2025</w:t>
      </w:r>
    </w:p>
    <w:p w:rsidR="00522C55" w:rsidRPr="002506B9" w:rsidRDefault="00522C55" w:rsidP="00522C55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2506B9">
        <w:rPr>
          <w:sz w:val="28"/>
          <w:szCs w:val="28"/>
          <w:lang w:val="uk-UA"/>
        </w:rPr>
        <w:t xml:space="preserve">4. Керівнику методичного об’єднання вчителів </w:t>
      </w:r>
      <w:r w:rsidRPr="002506B9">
        <w:rPr>
          <w:rFonts w:eastAsia="Calibri"/>
          <w:sz w:val="28"/>
          <w:szCs w:val="28"/>
          <w:lang w:val="uk-UA" w:eastAsia="en-US"/>
        </w:rPr>
        <w:t>природничо-математичного циклу Ніні МЕЗИНЕНКО</w:t>
      </w:r>
      <w:r w:rsidRPr="002506B9">
        <w:rPr>
          <w:sz w:val="28"/>
          <w:szCs w:val="28"/>
          <w:lang w:val="uk-UA"/>
        </w:rPr>
        <w:t>:</w:t>
      </w:r>
    </w:p>
    <w:p w:rsidR="00522C55" w:rsidRPr="002506B9" w:rsidRDefault="00522C55" w:rsidP="00522C55">
      <w:pPr>
        <w:jc w:val="both"/>
        <w:rPr>
          <w:sz w:val="28"/>
          <w:szCs w:val="28"/>
          <w:lang w:eastAsia="uk-UA"/>
        </w:rPr>
      </w:pPr>
      <w:r w:rsidRPr="002506B9">
        <w:rPr>
          <w:sz w:val="28"/>
          <w:szCs w:val="28"/>
          <w:lang w:eastAsia="uk-UA"/>
        </w:rPr>
        <w:t xml:space="preserve">4.1. Скласти план проведення Тижня та надати на затвердження директору. </w:t>
      </w:r>
    </w:p>
    <w:p w:rsidR="00522C55" w:rsidRPr="002506B9" w:rsidRDefault="00522C55" w:rsidP="00522C55">
      <w:pPr>
        <w:ind w:left="360"/>
        <w:jc w:val="right"/>
        <w:rPr>
          <w:sz w:val="28"/>
          <w:szCs w:val="28"/>
          <w:lang w:eastAsia="uk-UA"/>
        </w:rPr>
      </w:pPr>
      <w:r w:rsidRPr="002506B9">
        <w:rPr>
          <w:sz w:val="28"/>
          <w:szCs w:val="28"/>
          <w:lang w:eastAsia="uk-UA"/>
        </w:rPr>
        <w:t>До 1</w:t>
      </w:r>
      <w:r w:rsidRPr="002506B9">
        <w:rPr>
          <w:sz w:val="28"/>
          <w:szCs w:val="28"/>
          <w:lang w:val="uk-UA" w:eastAsia="uk-UA"/>
        </w:rPr>
        <w:t>6</w:t>
      </w:r>
      <w:r w:rsidRPr="002506B9">
        <w:rPr>
          <w:sz w:val="28"/>
          <w:szCs w:val="28"/>
          <w:lang w:eastAsia="uk-UA"/>
        </w:rPr>
        <w:t>.04.2025</w:t>
      </w:r>
    </w:p>
    <w:p w:rsidR="00522C55" w:rsidRPr="002506B9" w:rsidRDefault="00522C55" w:rsidP="00522C5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>4.2. Ознайомити педагогічних працівників із планом проведення Тижня, розмістивши його на веб-сайті закладу освіти у розділі «Методична скринька» та у шкільній вайбер-спільноті «Шкільна громада».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                                                                                                                         До 18.04.2025</w:t>
      </w:r>
    </w:p>
    <w:p w:rsidR="00522C55" w:rsidRPr="002506B9" w:rsidRDefault="00522C55" w:rsidP="00522C55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val="uk-UA" w:eastAsia="en-US"/>
        </w:rPr>
      </w:pPr>
      <w:r w:rsidRPr="002506B9">
        <w:rPr>
          <w:rFonts w:eastAsia="Calibri"/>
          <w:sz w:val="28"/>
          <w:szCs w:val="28"/>
          <w:lang w:val="uk-UA" w:eastAsia="en-US"/>
        </w:rPr>
        <w:t>4.3. Залучити до проведення Тижня учителів початкових класів, природничо-математичного циклу, трудового навчання та технологій, образотворчого мистецтва, класних керівників та вихователів.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right"/>
      </w:pPr>
      <w:r w:rsidRPr="002506B9">
        <w:t xml:space="preserve">                                                                                                             З 21.04 по 25.04.2025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4.4. Надавати матеріали про проведення заходів упродовж Тижня для розміщення на веб-сайті закладу освіти.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right"/>
      </w:pPr>
      <w:r w:rsidRPr="002506B9">
        <w:t xml:space="preserve">                                                                                                             З 21.04 по 25.04.2025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>4.5. Надати звіт про проведення Тижня заступнику директора з виховної роботи ТКАЧЕНКО Світлані.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 xml:space="preserve">                                                                                                                         До 29.04.2025</w:t>
      </w:r>
    </w:p>
    <w:p w:rsidR="00522C55" w:rsidRPr="002506B9" w:rsidRDefault="00522C55" w:rsidP="00522C5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>5. Вихователям та класним керівникам 1-10-х класів:</w:t>
      </w:r>
    </w:p>
    <w:p w:rsidR="00522C55" w:rsidRPr="002506B9" w:rsidRDefault="00522C55" w:rsidP="00522C5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>5.1. Сприяти залученню учнів до участі у Тижні.</w:t>
      </w:r>
    </w:p>
    <w:p w:rsidR="00522C55" w:rsidRPr="002506B9" w:rsidRDefault="00522C55" w:rsidP="00522C55">
      <w:pPr>
        <w:pStyle w:val="a8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 xml:space="preserve">З 21.04 по 25.04.2025 </w:t>
      </w:r>
    </w:p>
    <w:p w:rsidR="00522C55" w:rsidRPr="002506B9" w:rsidRDefault="00522C55" w:rsidP="00522C5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>5.2. Ознайомити вихованців з планом та термінами проведення Тижня.</w:t>
      </w:r>
    </w:p>
    <w:p w:rsidR="00522C55" w:rsidRPr="002506B9" w:rsidRDefault="00522C55" w:rsidP="00522C55">
      <w:pPr>
        <w:pStyle w:val="a8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>21.04.2025</w:t>
      </w:r>
    </w:p>
    <w:p w:rsidR="00522C55" w:rsidRPr="002506B9" w:rsidRDefault="00522C55" w:rsidP="00522C5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06B9">
        <w:rPr>
          <w:rFonts w:ascii="Times New Roman" w:hAnsi="Times New Roman" w:cs="Times New Roman"/>
          <w:sz w:val="28"/>
          <w:szCs w:val="28"/>
        </w:rPr>
        <w:t>5.3. Надавати  здобувачам освіти індивідуальні консультації щодо участі у Тижні.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8055"/>
        </w:tabs>
        <w:spacing w:line="240" w:lineRule="auto"/>
        <w:jc w:val="right"/>
      </w:pPr>
      <w:r w:rsidRPr="002506B9">
        <w:t>З 21.04 по 25.04.2025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>6.Адміністратору веб-сайту закладу освіти РУДАЙ Оксані Георгіївні: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 xml:space="preserve">6.1. Розміщувати матеріали про проведення заходів упродовж Тижня на веб-сайті закладу освіти у розділах «Новини» і «Методична скринька» та на сторінці закладу освіти у соціальній мережі </w:t>
      </w:r>
      <w:r w:rsidRPr="002506B9">
        <w:rPr>
          <w:rFonts w:eastAsia="Calibri"/>
          <w:lang w:val="en-US" w:eastAsia="en-US"/>
        </w:rPr>
        <w:t>Facebook</w:t>
      </w:r>
      <w:r w:rsidRPr="002506B9">
        <w:t>.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  <w:tab w:val="left" w:pos="7110"/>
        </w:tabs>
        <w:spacing w:line="240" w:lineRule="auto"/>
        <w:jc w:val="both"/>
      </w:pPr>
      <w:r w:rsidRPr="002506B9">
        <w:tab/>
        <w:t xml:space="preserve">  З 21.04 по 25.04.2025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6. Підсумки проведення Тижня узагальнити наказом. 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                                                                                                                         До 30.04.2025</w:t>
      </w:r>
    </w:p>
    <w:p w:rsidR="00522C55" w:rsidRPr="002506B9" w:rsidRDefault="00522C55" w:rsidP="00522C55">
      <w:pPr>
        <w:pStyle w:val="a3"/>
        <w:tabs>
          <w:tab w:val="clear" w:pos="9214"/>
          <w:tab w:val="left" w:pos="0"/>
        </w:tabs>
        <w:spacing w:line="240" w:lineRule="auto"/>
        <w:jc w:val="both"/>
      </w:pPr>
      <w:r w:rsidRPr="002506B9">
        <w:t xml:space="preserve">7. Контроль за виконанням наказу покласти на заступника директора з виховної роботи ТКАЧЕНКО Світлану. </w:t>
      </w:r>
    </w:p>
    <w:p w:rsidR="00522C55" w:rsidRPr="002506B9" w:rsidRDefault="00522C55" w:rsidP="00522C55">
      <w:pPr>
        <w:pStyle w:val="a3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</w:p>
    <w:p w:rsidR="00522C55" w:rsidRPr="00614BFC" w:rsidRDefault="00522C55" w:rsidP="00522C55">
      <w:pPr>
        <w:pStyle w:val="a3"/>
        <w:tabs>
          <w:tab w:val="clear" w:pos="9214"/>
        </w:tabs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522C55" w:rsidRDefault="00522C55" w:rsidP="00522C55">
      <w:pPr>
        <w:shd w:val="clear" w:color="auto" w:fill="FFFFFF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  <w:r>
        <w:rPr>
          <w:color w:val="000000"/>
          <w:spacing w:val="-3"/>
          <w:sz w:val="22"/>
          <w:szCs w:val="22"/>
          <w:lang w:val="uk-UA"/>
        </w:rPr>
        <w:t>ТКАЧЕНКО, 0956269897</w:t>
      </w: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2"/>
          <w:szCs w:val="22"/>
          <w:lang w:val="uk-UA"/>
        </w:rPr>
      </w:pPr>
    </w:p>
    <w:p w:rsidR="00522C55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A208EC">
        <w:rPr>
          <w:color w:val="000000"/>
          <w:spacing w:val="-3"/>
          <w:sz w:val="28"/>
          <w:szCs w:val="28"/>
          <w:lang w:val="uk-UA"/>
        </w:rPr>
        <w:lastRenderedPageBreak/>
        <w:t xml:space="preserve">З наказом від </w:t>
      </w:r>
      <w:r>
        <w:rPr>
          <w:color w:val="000000"/>
          <w:spacing w:val="-3"/>
          <w:sz w:val="28"/>
          <w:szCs w:val="28"/>
          <w:lang w:val="uk-UA"/>
        </w:rPr>
        <w:t>14</w:t>
      </w:r>
      <w:r w:rsidRPr="00A208EC">
        <w:rPr>
          <w:color w:val="000000"/>
          <w:spacing w:val="-3"/>
          <w:sz w:val="28"/>
          <w:szCs w:val="28"/>
          <w:lang w:val="uk-UA"/>
        </w:rPr>
        <w:t>.0</w:t>
      </w:r>
      <w:r>
        <w:rPr>
          <w:color w:val="000000"/>
          <w:spacing w:val="-3"/>
          <w:sz w:val="28"/>
          <w:szCs w:val="28"/>
          <w:lang w:val="uk-UA"/>
        </w:rPr>
        <w:t>4.2025</w:t>
      </w:r>
      <w:r w:rsidRPr="00A208EC">
        <w:rPr>
          <w:color w:val="000000"/>
          <w:spacing w:val="-3"/>
          <w:sz w:val="28"/>
          <w:szCs w:val="28"/>
          <w:lang w:val="uk-UA"/>
        </w:rPr>
        <w:t xml:space="preserve"> № </w:t>
      </w:r>
      <w:r>
        <w:rPr>
          <w:color w:val="000000"/>
          <w:spacing w:val="-3"/>
          <w:sz w:val="28"/>
          <w:szCs w:val="28"/>
        </w:rPr>
        <w:t>___</w:t>
      </w:r>
      <w:r w:rsidRPr="00A208EC">
        <w:rPr>
          <w:color w:val="000000"/>
          <w:spacing w:val="-3"/>
          <w:sz w:val="28"/>
          <w:szCs w:val="28"/>
          <w:lang w:val="uk-UA"/>
        </w:rPr>
        <w:t>ознайомлені:</w:t>
      </w:r>
    </w:p>
    <w:p w:rsidR="00522C55" w:rsidRPr="009A5974" w:rsidRDefault="00522C55" w:rsidP="00522C55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522C55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522C55" w:rsidRPr="00A208EC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rPr>
                <w:rFonts w:eastAsia="Calibri"/>
                <w:sz w:val="28"/>
                <w:szCs w:val="24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МЕЗИНЕНКО Ніна</w:t>
            </w:r>
          </w:p>
        </w:tc>
        <w:tc>
          <w:tcPr>
            <w:tcW w:w="5490" w:type="dxa"/>
            <w:shd w:val="clear" w:color="auto" w:fill="auto"/>
          </w:tcPr>
          <w:p w:rsidR="00522C55" w:rsidRPr="00A208EC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 w:rsidRPr="00A208EC">
              <w:rPr>
                <w:rFonts w:eastAsia="Calibri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522C55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522C55" w:rsidRPr="00A208EC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4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РУДАЙ Оксана</w:t>
            </w:r>
          </w:p>
        </w:tc>
        <w:tc>
          <w:tcPr>
            <w:tcW w:w="5490" w:type="dxa"/>
            <w:shd w:val="clear" w:color="auto" w:fill="auto"/>
          </w:tcPr>
          <w:p w:rsidR="00522C55" w:rsidRPr="00A208EC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 w:rsidRPr="00A208EC">
              <w:rPr>
                <w:rFonts w:eastAsia="Calibri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522C55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522C55" w:rsidRPr="00B11C56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8"/>
                <w:lang w:val="uk-UA" w:eastAsia="zh-CN"/>
              </w:rPr>
            </w:pPr>
            <w:r>
              <w:rPr>
                <w:rFonts w:eastAsia="Calibri"/>
                <w:sz w:val="28"/>
                <w:szCs w:val="28"/>
                <w:lang w:val="uk-UA" w:eastAsia="zh-CN"/>
              </w:rPr>
              <w:t>ТКАЧЕНКО Світлана</w:t>
            </w:r>
          </w:p>
        </w:tc>
        <w:tc>
          <w:tcPr>
            <w:tcW w:w="5490" w:type="dxa"/>
            <w:shd w:val="clear" w:color="auto" w:fill="auto"/>
          </w:tcPr>
          <w:p w:rsidR="00522C55" w:rsidRPr="00B11C56" w:rsidRDefault="00522C55" w:rsidP="003464C9">
            <w:pPr>
              <w:widowControl/>
              <w:suppressAutoHyphens/>
              <w:autoSpaceDE/>
              <w:autoSpaceDN/>
              <w:adjustRightInd/>
              <w:snapToGrid w:val="0"/>
              <w:spacing w:after="200" w:line="276" w:lineRule="auto"/>
              <w:contextualSpacing/>
              <w:jc w:val="both"/>
              <w:rPr>
                <w:rFonts w:eastAsia="Calibri"/>
                <w:sz w:val="28"/>
                <w:szCs w:val="24"/>
                <w:lang w:val="uk-UA" w:eastAsia="zh-CN"/>
              </w:rPr>
            </w:pPr>
            <w:r w:rsidRPr="00A208EC">
              <w:rPr>
                <w:rFonts w:eastAsia="Calibri"/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522C55" w:rsidRDefault="00522C55" w:rsidP="00522C55">
      <w:pPr>
        <w:rPr>
          <w:lang w:val="uk-UA"/>
        </w:rPr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522C55" w:rsidRDefault="00522C55" w:rsidP="00522C55">
      <w:pPr>
        <w:pStyle w:val="a3"/>
        <w:tabs>
          <w:tab w:val="clear" w:pos="9214"/>
        </w:tabs>
        <w:jc w:val="both"/>
      </w:pPr>
    </w:p>
    <w:p w:rsidR="008161BD" w:rsidRDefault="008161BD"/>
    <w:sectPr w:rsidR="008161BD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522C55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22C55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1027D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2C55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522C55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/>
    </w:rPr>
  </w:style>
  <w:style w:type="paragraph" w:styleId="a5">
    <w:name w:val="Title"/>
    <w:basedOn w:val="a"/>
    <w:link w:val="a6"/>
    <w:qFormat/>
    <w:rsid w:val="00522C55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6">
    <w:name w:val="Название Знак"/>
    <w:basedOn w:val="a0"/>
    <w:link w:val="a5"/>
    <w:rsid w:val="00522C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522C55"/>
    <w:rPr>
      <w:b/>
      <w:bCs/>
    </w:rPr>
  </w:style>
  <w:style w:type="paragraph" w:styleId="a8">
    <w:name w:val="List Paragraph"/>
    <w:basedOn w:val="a"/>
    <w:uiPriority w:val="34"/>
    <w:qFormat/>
    <w:rsid w:val="00522C5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2919</Words>
  <Characters>1664</Characters>
  <Application>Microsoft Office Word</Application>
  <DocSecurity>0</DocSecurity>
  <Lines>13</Lines>
  <Paragraphs>9</Paragraphs>
  <ScaleCrop>false</ScaleCrop>
  <Company>Krokoz™ Inc.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2025-04-16T07:47:00Z</dcterms:created>
  <dcterms:modified xsi:type="dcterms:W3CDTF">2025-04-16T07:49:00Z</dcterms:modified>
</cp:coreProperties>
</file>