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10" w:rsidRPr="00C51166" w:rsidRDefault="00B82D10" w:rsidP="00B82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C5116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План заходів</w:t>
      </w:r>
    </w:p>
    <w:p w:rsidR="00B82D10" w:rsidRPr="00BA69AC" w:rsidRDefault="00B82D10" w:rsidP="00B82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5C64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2024/2025 навчального року,</w:t>
      </w:r>
    </w:p>
    <w:p w:rsidR="00B82D10" w:rsidRDefault="00B82D10" w:rsidP="00B82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69AC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спрямованих на запобігання та протидію булінгу (цькуванню) в школі</w:t>
      </w:r>
    </w:p>
    <w:tbl>
      <w:tblPr>
        <w:tblStyle w:val="a3"/>
        <w:tblW w:w="0" w:type="auto"/>
        <w:tblLook w:val="04A0"/>
      </w:tblPr>
      <w:tblGrid>
        <w:gridCol w:w="817"/>
        <w:gridCol w:w="5528"/>
        <w:gridCol w:w="1843"/>
        <w:gridCol w:w="1667"/>
      </w:tblGrid>
      <w:tr w:rsidR="00B82D10" w:rsidTr="00E37EA9">
        <w:tc>
          <w:tcPr>
            <w:tcW w:w="817" w:type="dxa"/>
            <w:vAlign w:val="center"/>
          </w:tcPr>
          <w:p w:rsidR="00BA69AC" w:rsidRPr="00BA69AC" w:rsidRDefault="00B82D10" w:rsidP="00E37E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  <w:r w:rsidRPr="00BA6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5528" w:type="dxa"/>
            <w:vAlign w:val="center"/>
          </w:tcPr>
          <w:p w:rsidR="00BA69AC" w:rsidRPr="00BA69AC" w:rsidRDefault="00B82D10" w:rsidP="00E37E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аходи</w:t>
            </w:r>
          </w:p>
        </w:tc>
        <w:tc>
          <w:tcPr>
            <w:tcW w:w="1843" w:type="dxa"/>
            <w:vAlign w:val="center"/>
          </w:tcPr>
          <w:p w:rsidR="00BA69AC" w:rsidRPr="00BA69AC" w:rsidRDefault="00B82D10" w:rsidP="00E37E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Відповідальні </w:t>
            </w:r>
          </w:p>
        </w:tc>
        <w:tc>
          <w:tcPr>
            <w:tcW w:w="1667" w:type="dxa"/>
            <w:vAlign w:val="center"/>
          </w:tcPr>
          <w:p w:rsidR="00BA69AC" w:rsidRPr="00BA69AC" w:rsidRDefault="00B82D10" w:rsidP="00E37E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Термін виконання</w:t>
            </w:r>
          </w:p>
        </w:tc>
      </w:tr>
      <w:tr w:rsidR="00B82D10" w:rsidTr="00E37EA9">
        <w:tc>
          <w:tcPr>
            <w:tcW w:w="817" w:type="dxa"/>
          </w:tcPr>
          <w:p w:rsidR="00B82D10" w:rsidRPr="00A73502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B82D10" w:rsidRPr="00C51166" w:rsidRDefault="00B82D10" w:rsidP="00E3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Прийняття стратегічних рішень, спрямованих на створення безпечного середовища для учнів</w:t>
            </w:r>
          </w:p>
        </w:tc>
        <w:tc>
          <w:tcPr>
            <w:tcW w:w="1843" w:type="dxa"/>
          </w:tcPr>
          <w:p w:rsidR="00B82D10" w:rsidRPr="00C51166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7" w:type="dxa"/>
          </w:tcPr>
          <w:p w:rsidR="00B82D10" w:rsidRPr="00C51166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Упродовж року</w:t>
            </w:r>
          </w:p>
        </w:tc>
      </w:tr>
      <w:tr w:rsidR="00B82D10" w:rsidTr="00E37EA9">
        <w:tc>
          <w:tcPr>
            <w:tcW w:w="817" w:type="dxa"/>
          </w:tcPr>
          <w:p w:rsidR="00B82D10" w:rsidRPr="00A73502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B82D10" w:rsidRPr="00C51166" w:rsidRDefault="00B82D10" w:rsidP="00E3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Координація всіх виховних заходів</w:t>
            </w: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 xml:space="preserve"> та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анування навчальної роботи, пов</w:t>
            </w: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’язаної з темою булінгу</w:t>
            </w:r>
          </w:p>
        </w:tc>
        <w:tc>
          <w:tcPr>
            <w:tcW w:w="1843" w:type="dxa"/>
          </w:tcPr>
          <w:p w:rsidR="00B82D10" w:rsidRPr="00C51166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ВР</w:t>
            </w:r>
          </w:p>
        </w:tc>
        <w:tc>
          <w:tcPr>
            <w:tcW w:w="1667" w:type="dxa"/>
          </w:tcPr>
          <w:p w:rsidR="00B82D10" w:rsidRPr="00C51166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Упродовж року</w:t>
            </w:r>
          </w:p>
        </w:tc>
      </w:tr>
      <w:tr w:rsidR="00B82D10" w:rsidTr="00E37EA9">
        <w:tc>
          <w:tcPr>
            <w:tcW w:w="817" w:type="dxa"/>
          </w:tcPr>
          <w:p w:rsidR="00B82D10" w:rsidRPr="00A73502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B82D10" w:rsidRPr="00C51166" w:rsidRDefault="00B82D10" w:rsidP="00E3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Організація і проведення тематичних уроків, годин спілкування та виховних годин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тему: </w:t>
            </w: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DAC">
              <w:rPr>
                <w:rFonts w:ascii="Times New Roman" w:hAnsi="Times New Roman" w:cs="Times New Roman"/>
                <w:sz w:val="24"/>
                <w:szCs w:val="24"/>
              </w:rPr>
              <w:t>«Протидія булінгу»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69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«Профілактика насильства в учнівському середовищі», «Що таке булінг? Як себе захистити?», «Що таке агресія? Як навчитися нею керувати?», «Як правильно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ружити», «Причини виникнення бу</w:t>
            </w:r>
            <w:r w:rsidRPr="00BA69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лінгу», «Конфлікт. Як його вирішувати»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BA69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«Кібербулінг»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A69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тощо</w:t>
            </w:r>
          </w:p>
        </w:tc>
        <w:tc>
          <w:tcPr>
            <w:tcW w:w="1843" w:type="dxa"/>
          </w:tcPr>
          <w:p w:rsidR="00B82D10" w:rsidRPr="00C51166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Вихователі, класні керівники</w:t>
            </w:r>
          </w:p>
        </w:tc>
        <w:tc>
          <w:tcPr>
            <w:tcW w:w="1667" w:type="dxa"/>
          </w:tcPr>
          <w:p w:rsidR="00B82D10" w:rsidRPr="00C51166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Упродовж року</w:t>
            </w:r>
          </w:p>
        </w:tc>
      </w:tr>
      <w:tr w:rsidR="00B82D10" w:rsidTr="00E37EA9">
        <w:tc>
          <w:tcPr>
            <w:tcW w:w="817" w:type="dxa"/>
          </w:tcPr>
          <w:p w:rsidR="00B82D10" w:rsidRPr="00A73502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B82D10" w:rsidRDefault="00B82D10" w:rsidP="00E37EA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51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Психологічна підтримка постраждалих від булінгу учнів.</w:t>
            </w:r>
          </w:p>
          <w:p w:rsidR="00B82D10" w:rsidRPr="00C34DEA" w:rsidRDefault="00B82D10" w:rsidP="00E37EA9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4DEA">
              <w:rPr>
                <w:rFonts w:ascii="Times New Roman" w:hAnsi="Times New Roman" w:cs="Times New Roman"/>
                <w:sz w:val="24"/>
                <w:szCs w:val="24"/>
              </w:rPr>
              <w:t>Проведення тренінгів і психологічних ігор для учнів, спрямованих на розвиток емпатії, соціальних навичок, конфліктології та саморегуляції в ситуаціях стресу або напруги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D10" w:rsidRPr="00C51166" w:rsidRDefault="00B82D10" w:rsidP="00E37EA9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Розробка і реалізація програм психологічної підтримки для учнів, які стали жертвами булінгу.</w:t>
            </w:r>
          </w:p>
          <w:p w:rsidR="00B82D10" w:rsidRPr="00A73502" w:rsidRDefault="00B82D10" w:rsidP="00E37EA9">
            <w:pPr>
              <w:pStyle w:val="a5"/>
              <w:numPr>
                <w:ilvl w:val="0"/>
                <w:numId w:val="1"/>
              </w:numPr>
            </w:pPr>
            <w:r w:rsidRPr="00C5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Взаємодія з батьками учнів для надання психологічної допомоги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порад</w:t>
            </w:r>
            <w:r w:rsidRPr="00BA69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«Як допомогти дітям впоратися з булінгом»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2D10" w:rsidRDefault="00B82D10" w:rsidP="00E37EA9">
            <w:pPr>
              <w:pStyle w:val="a5"/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Анкетування учнів </w:t>
            </w:r>
            <w:r w:rsidRPr="00BA69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«Насильство в родині»</w:t>
            </w:r>
          </w:p>
        </w:tc>
        <w:tc>
          <w:tcPr>
            <w:tcW w:w="1843" w:type="dxa"/>
          </w:tcPr>
          <w:p w:rsidR="00B82D10" w:rsidRPr="00C51166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  <w:tc>
          <w:tcPr>
            <w:tcW w:w="1667" w:type="dxa"/>
          </w:tcPr>
          <w:p w:rsidR="00B82D10" w:rsidRDefault="00B82D10" w:rsidP="00E37EA9">
            <w:pPr>
              <w:jc w:val="center"/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Упродовж року</w:t>
            </w:r>
          </w:p>
        </w:tc>
      </w:tr>
      <w:tr w:rsidR="00B82D10" w:rsidTr="00E37EA9">
        <w:tc>
          <w:tcPr>
            <w:tcW w:w="817" w:type="dxa"/>
          </w:tcPr>
          <w:p w:rsidR="00B82D10" w:rsidRPr="00A73502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B82D10" w:rsidRPr="00C51166" w:rsidRDefault="00B82D10" w:rsidP="00E37E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51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Підтримка учнів, які є жертвами булінгу.</w:t>
            </w:r>
          </w:p>
          <w:p w:rsidR="00B82D10" w:rsidRPr="00C51166" w:rsidRDefault="00B82D10" w:rsidP="00E37EA9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і проведення групових та індивідуальних консультацій.</w:t>
            </w:r>
          </w:p>
          <w:p w:rsidR="00B82D10" w:rsidRPr="00C51166" w:rsidRDefault="00B82D10" w:rsidP="00E37EA9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Pr="00C5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дійснення моніторингу випадків булінгу та роботи з постраждалими учнями.</w:t>
            </w:r>
          </w:p>
          <w:p w:rsidR="00B82D10" w:rsidRDefault="00B82D10" w:rsidP="00E37EA9">
            <w:pPr>
              <w:pStyle w:val="a5"/>
              <w:numPr>
                <w:ilvl w:val="0"/>
                <w:numId w:val="2"/>
              </w:numPr>
            </w:pPr>
            <w:r w:rsidRPr="00C5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Співпраця з батьками учнів для надання підтримки і вирішення соціальних проблем</w:t>
            </w:r>
          </w:p>
        </w:tc>
        <w:tc>
          <w:tcPr>
            <w:tcW w:w="1843" w:type="dxa"/>
          </w:tcPr>
          <w:p w:rsidR="00B82D10" w:rsidRPr="00C51166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Соціальний педагог</w:t>
            </w:r>
          </w:p>
        </w:tc>
        <w:tc>
          <w:tcPr>
            <w:tcW w:w="1667" w:type="dxa"/>
          </w:tcPr>
          <w:p w:rsidR="00B82D10" w:rsidRDefault="00B82D10" w:rsidP="00E37EA9">
            <w:pPr>
              <w:jc w:val="center"/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Упродовж року</w:t>
            </w:r>
          </w:p>
        </w:tc>
      </w:tr>
      <w:tr w:rsidR="00B82D10" w:rsidTr="00E37EA9">
        <w:tc>
          <w:tcPr>
            <w:tcW w:w="817" w:type="dxa"/>
          </w:tcPr>
          <w:p w:rsidR="00B82D10" w:rsidRPr="00A73502" w:rsidRDefault="00B82D10" w:rsidP="00E3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5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B82D10" w:rsidRPr="00A73502" w:rsidRDefault="00B82D10" w:rsidP="00E37E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Батьківський всеобуч</w:t>
            </w:r>
            <w:r w:rsidRPr="00A735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  <w:p w:rsidR="00B82D10" w:rsidRDefault="00B82D10" w:rsidP="00B82D10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0DAC">
              <w:rPr>
                <w:rFonts w:ascii="Times New Roman" w:hAnsi="Times New Roman" w:cs="Times New Roman"/>
                <w:sz w:val="24"/>
                <w:szCs w:val="24"/>
              </w:rPr>
              <w:t>Інформаційно-просвітницька кампанія для батьків учнів (осіб, що їх замінюють)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DA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вирішення проблем булінгу через участь у «круглих столах», заходах щодо взаємопідтримки та попередження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булінгу.</w:t>
            </w:r>
          </w:p>
          <w:p w:rsidR="00B82D10" w:rsidRPr="00A73502" w:rsidRDefault="00B82D10" w:rsidP="00B82D10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73502">
              <w:rPr>
                <w:rFonts w:ascii="Times New Roman" w:hAnsi="Times New Roman" w:cs="Times New Roman"/>
                <w:sz w:val="24"/>
                <w:szCs w:val="24"/>
              </w:rPr>
              <w:t>Консультації для батьків, щоб навчити їх виявляти ознаки булінгу у своїх дітей, правильно реагувати на ситуацію та надавати необхідну емоційну підтримку.</w:t>
            </w:r>
          </w:p>
          <w:p w:rsidR="00B82D10" w:rsidRPr="00A10DAC" w:rsidRDefault="00B82D10" w:rsidP="00B82D10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10DAC">
              <w:rPr>
                <w:rFonts w:ascii="Times New Roman" w:hAnsi="Times New Roman" w:cs="Times New Roman"/>
                <w:sz w:val="24"/>
                <w:szCs w:val="24"/>
              </w:rPr>
              <w:t>Розповсюдження буклетів, листівок, постерів з інфографікою, що пояснюють, як розпізнати булінг і як діяти у разі його виявлення</w:t>
            </w:r>
          </w:p>
        </w:tc>
        <w:tc>
          <w:tcPr>
            <w:tcW w:w="1843" w:type="dxa"/>
          </w:tcPr>
          <w:p w:rsidR="00B82D10" w:rsidRDefault="00B82D10" w:rsidP="00E37EA9">
            <w:pPr>
              <w:jc w:val="center"/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2D10" w:rsidRPr="00C34DEA" w:rsidRDefault="00B82D10" w:rsidP="00E37EA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оціальний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педагог-організатор</w:t>
            </w:r>
          </w:p>
        </w:tc>
        <w:tc>
          <w:tcPr>
            <w:tcW w:w="1667" w:type="dxa"/>
          </w:tcPr>
          <w:p w:rsidR="00B82D10" w:rsidRDefault="00B82D10" w:rsidP="00E37EA9">
            <w:pPr>
              <w:jc w:val="center"/>
            </w:pPr>
            <w:r w:rsidRPr="00C51166">
              <w:rPr>
                <w:rFonts w:ascii="Times New Roman" w:hAnsi="Times New Roman" w:cs="Times New Roman"/>
                <w:sz w:val="24"/>
                <w:szCs w:val="24"/>
              </w:rPr>
              <w:t>Упродовж року</w:t>
            </w:r>
          </w:p>
        </w:tc>
      </w:tr>
    </w:tbl>
    <w:p w:rsidR="008161BD" w:rsidRDefault="008161BD"/>
    <w:sectPr w:rsidR="008161BD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526DC"/>
    <w:multiLevelType w:val="hybridMultilevel"/>
    <w:tmpl w:val="1AEE8EF2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3057A"/>
    <w:multiLevelType w:val="hybridMultilevel"/>
    <w:tmpl w:val="8A28C2D8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90238"/>
    <w:multiLevelType w:val="hybridMultilevel"/>
    <w:tmpl w:val="0A826180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B82D10"/>
    <w:rsid w:val="000374B6"/>
    <w:rsid w:val="00100637"/>
    <w:rsid w:val="00100AFB"/>
    <w:rsid w:val="0012714E"/>
    <w:rsid w:val="00164E61"/>
    <w:rsid w:val="00196553"/>
    <w:rsid w:val="001B421F"/>
    <w:rsid w:val="00221CA0"/>
    <w:rsid w:val="002B7D80"/>
    <w:rsid w:val="002F39DA"/>
    <w:rsid w:val="00392947"/>
    <w:rsid w:val="004177B9"/>
    <w:rsid w:val="00454214"/>
    <w:rsid w:val="00457754"/>
    <w:rsid w:val="004C7584"/>
    <w:rsid w:val="004D64D4"/>
    <w:rsid w:val="005138D4"/>
    <w:rsid w:val="005C7351"/>
    <w:rsid w:val="00650C5C"/>
    <w:rsid w:val="006623C8"/>
    <w:rsid w:val="00664684"/>
    <w:rsid w:val="006C4FCF"/>
    <w:rsid w:val="00765138"/>
    <w:rsid w:val="00787B77"/>
    <w:rsid w:val="007977D0"/>
    <w:rsid w:val="007A64A6"/>
    <w:rsid w:val="007C6F14"/>
    <w:rsid w:val="008161BD"/>
    <w:rsid w:val="00831EF2"/>
    <w:rsid w:val="008A5180"/>
    <w:rsid w:val="008B0307"/>
    <w:rsid w:val="008D6A73"/>
    <w:rsid w:val="00981424"/>
    <w:rsid w:val="009A4241"/>
    <w:rsid w:val="00A61AEA"/>
    <w:rsid w:val="00A65704"/>
    <w:rsid w:val="00AD6EF4"/>
    <w:rsid w:val="00B1656B"/>
    <w:rsid w:val="00B26144"/>
    <w:rsid w:val="00B41CE8"/>
    <w:rsid w:val="00B73609"/>
    <w:rsid w:val="00B82D10"/>
    <w:rsid w:val="00BD134D"/>
    <w:rsid w:val="00BD1B98"/>
    <w:rsid w:val="00BD4181"/>
    <w:rsid w:val="00BE068F"/>
    <w:rsid w:val="00C93F47"/>
    <w:rsid w:val="00CC58C1"/>
    <w:rsid w:val="00D16BA9"/>
    <w:rsid w:val="00D358B1"/>
    <w:rsid w:val="00D707C0"/>
    <w:rsid w:val="00DE7736"/>
    <w:rsid w:val="00E46C67"/>
    <w:rsid w:val="00E710E4"/>
    <w:rsid w:val="00EF14F4"/>
    <w:rsid w:val="00F3572B"/>
    <w:rsid w:val="00F45D43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82D10"/>
    <w:rPr>
      <w:b/>
      <w:bCs/>
    </w:rPr>
  </w:style>
  <w:style w:type="paragraph" w:styleId="a5">
    <w:name w:val="List Paragraph"/>
    <w:basedOn w:val="a"/>
    <w:uiPriority w:val="34"/>
    <w:qFormat/>
    <w:rsid w:val="00B82D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1394</Words>
  <Characters>795</Characters>
  <Application>Microsoft Office Word</Application>
  <DocSecurity>0</DocSecurity>
  <Lines>6</Lines>
  <Paragraphs>4</Paragraphs>
  <ScaleCrop>false</ScaleCrop>
  <Company>Krokoz™ Inc.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2025-01-03T17:28:00Z</dcterms:created>
  <dcterms:modified xsi:type="dcterms:W3CDTF">2025-01-03T18:00:00Z</dcterms:modified>
</cp:coreProperties>
</file>