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60" w:rsidRPr="00530166" w:rsidRDefault="00D76A60" w:rsidP="005301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66">
        <w:rPr>
          <w:rFonts w:ascii="Times New Roman" w:hAnsi="Times New Roman" w:cs="Times New Roman"/>
          <w:b/>
          <w:sz w:val="28"/>
          <w:szCs w:val="28"/>
        </w:rPr>
        <w:t xml:space="preserve">ЗАТВЕРДЖУЮ                 </w:t>
      </w:r>
      <w:r w:rsidR="00530166" w:rsidRPr="005301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530166">
        <w:rPr>
          <w:rFonts w:ascii="Times New Roman" w:hAnsi="Times New Roman" w:cs="Times New Roman"/>
          <w:b/>
          <w:sz w:val="28"/>
          <w:szCs w:val="28"/>
        </w:rPr>
        <w:t>ПОГОДЖУЮ</w:t>
      </w:r>
    </w:p>
    <w:p w:rsidR="00D76A60" w:rsidRDefault="00530166" w:rsidP="00530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Комунального закладу           Завідувач Центру практичної психології,   </w:t>
      </w:r>
    </w:p>
    <w:p w:rsidR="00530166" w:rsidRDefault="00530166" w:rsidP="00530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«Куп’янська спеціальна школа»            соціальної роботи та здорового способу</w:t>
      </w:r>
    </w:p>
    <w:p w:rsidR="00D76A60" w:rsidRDefault="00530166" w:rsidP="00530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Харківської обласної ради                      життя КВНЗ «Харківська академія</w:t>
      </w:r>
    </w:p>
    <w:p w:rsidR="00530166" w:rsidRDefault="00530166" w:rsidP="00530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Наталія ПУШКАР            неперервної освіти»</w:t>
      </w:r>
    </w:p>
    <w:p w:rsidR="00530166" w:rsidRDefault="00530166" w:rsidP="00530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__________2024р.                      __________ Володимир НОСЕНКО</w:t>
      </w:r>
    </w:p>
    <w:p w:rsidR="00530166" w:rsidRDefault="00530166" w:rsidP="00530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«____» ______________2024р.</w:t>
      </w: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D76A60">
      <w:pPr>
        <w:tabs>
          <w:tab w:val="left" w:pos="1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C30946">
        <w:rPr>
          <w:rFonts w:ascii="Times New Roman" w:hAnsi="Times New Roman" w:cs="Times New Roman"/>
          <w:sz w:val="40"/>
          <w:szCs w:val="28"/>
        </w:rPr>
        <w:t>План роботи</w:t>
      </w:r>
    </w:p>
    <w:p w:rsidR="00C30946" w:rsidRP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Практичного психолога</w:t>
      </w: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Комунального закладу</w:t>
      </w: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«Куп’янська спеціальна школа»</w:t>
      </w: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Харківської обласної ради</w:t>
      </w: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Яценко Алла Сергіївни</w:t>
      </w: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0946" w:rsidRDefault="00C3094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2024/2025 навчальний рік</w:t>
      </w: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166" w:rsidRDefault="0053016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166" w:rsidRDefault="0053016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166" w:rsidRDefault="00530166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403" w:rsidRDefault="008B0A41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Вступ</w:t>
      </w:r>
    </w:p>
    <w:p w:rsidR="008B0A41" w:rsidRPr="009500C0" w:rsidRDefault="008B0A41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Річний план роботи практичного психолога Комунального закладу «Куп’янська спеціальна школа» Харківської обласної ради на 2024/2025 навчальний рік складено на основі нормативно – правових документів</w:t>
      </w:r>
      <w:r w:rsidR="009500C0">
        <w:rPr>
          <w:rFonts w:ascii="Times New Roman" w:hAnsi="Times New Roman" w:cs="Times New Roman"/>
          <w:sz w:val="28"/>
          <w:szCs w:val="28"/>
        </w:rPr>
        <w:t xml:space="preserve"> Міністерства освіти і науки України, наказів Департаменту науки і освіти Харківської  обласної державної адміністрації, методичних рекомендацій ЦПП і </w:t>
      </w:r>
      <w:r w:rsidR="009500C0" w:rsidRPr="009500C0">
        <w:rPr>
          <w:rFonts w:ascii="Times New Roman" w:hAnsi="Times New Roman" w:cs="Times New Roman"/>
          <w:sz w:val="28"/>
          <w:szCs w:val="28"/>
        </w:rPr>
        <w:t>СР КВНЗ «Харківська академія неперервної освіти», а саме: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Конституція України.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Декларація прав людини.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Конвенція про права дитини.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Закон України «Про освіту».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акон України «Про загальну середню освіту».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Етичний кодекс психолога, прийнятий на 1-му установчому з'їзді Товариства психологів України 20.12.1990 р. в м. Києві.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 про психологічну службу системи освіти України, затверджене наказом МОНУ №616 від 02.07.2009 р.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 про психологічний кабінет дошкільних, загальноосвітніх та інших навчальних закладів системи загальної середньої освіти, затверджене наказом МОНУ № 691 від 19.10.2001 р.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Лист МОНУ від 27.08.2000 р.№ 1-9 (352) «Про планування діяльності, ведення документації і звітності всіх ланок психологічної служби системи освіти України» Інформаційний збірник МОНУ № 20, 2000 р., ст. 3-16.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Лист ГУОН від 13.06.2002р. № 1456 та лист МОНУ від 27.11.2000 р. № 109 «Про тривалість робочого тижня практичних психологів (соціальних педагогів) дошкільних, усіх типів загальноосвітніх та інших навчальних закладів системи загальної середньої освіти».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Наказ МОНУ від 20.04.2001р.№330 «Про затвердження Положення про експертизу психологічного і соціологічного інструментарію, що застосовується в загальноосвітніх навчальних закладах МОНУ».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Наказ МОНУ від 06.10.2010 №930 «Типове положення про атестацію педагогічних працівників».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Наказ Міністерства освіти і науки України від 07.12.1995 №339 «Про норми часу на роботи, що виконуються практичним психологом та соціальним педагогом системи освіти, які розроблені та апробовані Навчальним центром продуктивності Міністерства праці України».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Наказ МОНУ від 06.08.2013 № 1106 «</w:t>
      </w:r>
      <w:proofErr w:type="spellStart"/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Прозатвердження</w:t>
      </w:r>
      <w:proofErr w:type="spellEnd"/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Плану заходів Міністерства освіти і науки щодо розвитку психологічної служби на період до 2017року».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Лист </w:t>
      </w:r>
      <w:proofErr w:type="spellStart"/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МОНмолодьспорт</w:t>
      </w:r>
      <w:proofErr w:type="spellEnd"/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України від 26.07.2012 №1/9-529 «Про організацію психологічного і соціального супроводу в умовах інклюзивного навчання».</w:t>
      </w:r>
    </w:p>
    <w:p w:rsidR="00553948" w:rsidRPr="00553948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Лист МОНУ від 06.06.2013 № 1/9-413 «Про впровадження факультативних курсів працівниками психологічної служби системи освіти».</w:t>
      </w:r>
    </w:p>
    <w:p w:rsidR="002544E2" w:rsidRDefault="00553948" w:rsidP="00AA07AF">
      <w:pPr>
        <w:pStyle w:val="a5"/>
        <w:numPr>
          <w:ilvl w:val="0"/>
          <w:numId w:val="14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На виконання Закону України «Про освіту», Положення про психологічну службу у системі освіти України (наказ Міністерства освіти і науки України від 22 травня 2018 року № 509, зареєстрований в Міністерстві юстиції України 31 липня 2018 року за № 885/32337), відповідно до пункту 2.4 наказу Міністерства освіти і науки України від 08  серпня 2017 року № 1127 «Про затвердження Плану заходів Міністерства освіти і науки України щодо розвитку психологічної служби системи освіти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країни на період до </w:t>
      </w:r>
      <w:r w:rsidRPr="00553948">
        <w:rPr>
          <w:rFonts w:ascii="Times New Roman" w:hAnsi="Times New Roman" w:cs="Times New Roman"/>
          <w:color w:val="000000" w:themeColor="text1"/>
          <w:sz w:val="28"/>
          <w:szCs w:val="28"/>
        </w:rPr>
        <w:t>2020 року»</w:t>
      </w:r>
    </w:p>
    <w:p w:rsidR="00553948" w:rsidRPr="00553948" w:rsidRDefault="00553948" w:rsidP="00AA07AF">
      <w:pPr>
        <w:pStyle w:val="a5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44E2" w:rsidRPr="002544E2" w:rsidRDefault="002544E2" w:rsidP="00AA07A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Нормативно-</w:t>
      </w:r>
      <w:r w:rsidRPr="00A62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правове забезпечення діяльності психологічної служби в системі освіти України в умовах дії воєнного стану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44E2" w:rsidRPr="002544E2" w:rsidRDefault="002544E2" w:rsidP="00AA07AF">
      <w:pPr>
        <w:pStyle w:val="a5"/>
        <w:numPr>
          <w:ilvl w:val="0"/>
          <w:numId w:val="7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України від 09 травня 2024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3714-IX «Про ратифікацію Угоди між Україною та Європейським Союзом про участь України у Програмі ЄС «Громадяни, рівність, права та цінності».</w:t>
      </w:r>
    </w:p>
    <w:p w:rsidR="00A62D2A" w:rsidRDefault="002544E2" w:rsidP="00AA07AF">
      <w:pPr>
        <w:pStyle w:val="a5"/>
        <w:numPr>
          <w:ilvl w:val="0"/>
          <w:numId w:val="7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Верховної Ради України від 09 травня 2024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3712-IX «Про прийняття за основу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про внесення змін до деяких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законодавчих актів України щодо удосконалення механізму запобігання та протидії домашньому насильству та насильству за ознакою статі».</w:t>
      </w:r>
    </w:p>
    <w:p w:rsidR="002544E2" w:rsidRPr="00A62D2A" w:rsidRDefault="002544E2" w:rsidP="00AA07AF">
      <w:pPr>
        <w:pStyle w:val="a5"/>
        <w:numPr>
          <w:ilvl w:val="0"/>
          <w:numId w:val="7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Верховної Ради України від 24 квітня 2024 року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3663-IX «Про прийняття за основу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про внесення змін до деяких законодавчих актів України з метою боротьби з ігровою залежністю (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лудоманією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) та вдосконалення державного регулювання діяльності щодо організації та проведення азартних ігор та лотерей».</w:t>
      </w:r>
    </w:p>
    <w:p w:rsidR="002544E2" w:rsidRPr="00A62D2A" w:rsidRDefault="002544E2" w:rsidP="00AA07AF">
      <w:pPr>
        <w:pStyle w:val="a5"/>
        <w:numPr>
          <w:ilvl w:val="0"/>
          <w:numId w:val="7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Верховної Ради України від 22 листопада 2023 року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3487-IX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прийняття за основу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про внесення змін до </w:t>
      </w:r>
      <w:r w:rsidR="00A62D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одексу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України про адміністративні правопорушення у зв’язку з ратифікацією Конвенції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Ради Європи про запобігання насильству стосовно жінок i домашньому насильству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та боротьбу із цими явищами (Стамбульська конвенція)».</w:t>
      </w:r>
    </w:p>
    <w:p w:rsidR="002544E2" w:rsidRPr="002544E2" w:rsidRDefault="002544E2" w:rsidP="00AA07AF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Верховної Ради України від 21 листопада 2023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3485-IX «Про прийняття за основу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про внесення змін до деяких законодавчих актів щодо застосування обмежувальних заходів протидії домашньому насильству».</w:t>
      </w:r>
    </w:p>
    <w:p w:rsidR="002544E2" w:rsidRPr="002544E2" w:rsidRDefault="002544E2" w:rsidP="00AA07AF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Верховної Ради України від 05 жовтня 2023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3412-IX «Про прийняття за основу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про внесення змін до деяких законів України щодо запобігання насильству та унеможливлення жорстокого поводження з дітьми».</w:t>
      </w:r>
    </w:p>
    <w:p w:rsidR="002544E2" w:rsidRPr="002544E2" w:rsidRDefault="002544E2" w:rsidP="00AA07AF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Розпорядження Кабінету Міністрів України від 07 червня 2024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527-р «Про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2024- 2026 роки».</w:t>
      </w:r>
    </w:p>
    <w:p w:rsidR="002544E2" w:rsidRPr="002544E2" w:rsidRDefault="002544E2" w:rsidP="00AA07AF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Кабінету Міністрів України від 14 травня 2024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551 «Про затвердження Порядку виявлення та повернення дітей, депортованих або примусово переміщених внаслідок збройної агресії Російської Федерації проти України».</w:t>
      </w:r>
    </w:p>
    <w:p w:rsidR="002544E2" w:rsidRPr="002544E2" w:rsidRDefault="002544E2" w:rsidP="00AA07AF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Розпорядження Кабінету Міністрів України від 16.02.2024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141-р «Про схвалення Концепції Державної цільової соціальної програми з утвердження української національної та громадянської ідентичності на період до 2028 року».</w:t>
      </w:r>
    </w:p>
    <w:p w:rsidR="002544E2" w:rsidRPr="002544E2" w:rsidRDefault="002544E2" w:rsidP="00AA07AF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Кабінету Міністрів України від 23 січня 2024 року </w:t>
      </w:r>
      <w:proofErr w:type="spellStart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83 «Про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організацію діяльності та забезпечення функціонування центрів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иттєстійкості».</w:t>
      </w:r>
    </w:p>
    <w:p w:rsidR="002544E2" w:rsidRPr="002544E2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Кабінету Міністрів Украї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 від 10 листопада 2023 року №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1025-р «Про затвердження плану заходів з реалізації Концепції забезпечення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національної системи стійкості до 2025 року».</w:t>
      </w:r>
    </w:p>
    <w:p w:rsidR="002544E2" w:rsidRPr="002544E2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Кабінету Міністрів України від 26 вересня 2023 року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850-р «Про затвердження Державної цільової національно-культурної 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“Єдність у розмаїтті” на період до 2034 року».</w:t>
      </w:r>
    </w:p>
    <w:p w:rsidR="002544E2" w:rsidRPr="002544E2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Кабінету Міністрів України від 02 червня 2023 року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496-р «Про затвердження Державної цільової соціальної програми протидії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торгівлі людьми на період до 2025 року».</w:t>
      </w:r>
    </w:p>
    <w:p w:rsidR="002544E2" w:rsidRPr="002544E2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Кабінету Міністрів України від 07 квітня 2023 року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301-р «Про затвердження плану заходів з реалізації Національної стратегії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розбудови безпечного і здорового освітнього середовища у новій українській школі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на 2023 рік».</w:t>
      </w:r>
    </w:p>
    <w:p w:rsidR="002544E2" w:rsidRPr="002544E2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Кабінету Міністрів України від 24 лютого 2023 року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174-р «Про схвалення Концепції безпеки закладів освіти».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Кабінету Міністрів України від 14 лютого 2023 року</w:t>
      </w:r>
    </w:p>
    <w:p w:rsidR="002544E2" w:rsidRPr="002544E2" w:rsidRDefault="00A62D2A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2544E2"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160-р «Про затвердження плану заходів до 2024 року щодо реалізації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Національної стратегії сприяння розвитку громадянського суспільства в Україні на</w:t>
      </w:r>
      <w:r w:rsid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2021-2026 роки».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Постанова Кабінету Міністрів України від 15 серпня 2023 р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оку №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867 «Про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реалізацію експериментального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“Спеціаліст із безпеки в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освітньому середовищі».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Наказ Міністерства освіти і науки України від 21 вересня 2023 року/</w:t>
      </w:r>
    </w:p>
    <w:p w:rsidR="002544E2" w:rsidRPr="002544E2" w:rsidRDefault="00A62D2A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№ </w:t>
      </w:r>
      <w:r w:rsidR="002544E2"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1142 «Про проведення Всеукраїнського конкурсу авторських програм</w:t>
      </w:r>
    </w:p>
    <w:p w:rsidR="002544E2" w:rsidRP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практичних психологів і соціальних педагогів «Нові технології у новій школі».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Наказ Міністерства освіти і науки України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 від 07 лютого 2024 року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«Про затвердження плану заходів з реалізації Концепції громадянської освіти в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Україні».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Лист Міністерства освіти і науки України від 18.04.2023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1/5449-23 «Щодо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 в закладах освіти право просвітницьких заходів до Міжнародного дня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протидії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(День боротьби з цькуванням)».</w:t>
      </w:r>
    </w:p>
    <w:p w:rsidR="002544E2" w:rsidRPr="00A62D2A" w:rsidRDefault="00A62D2A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Лист МОН від 24.11.2023 № </w:t>
      </w:r>
      <w:r w:rsidR="002544E2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4/4610-23 «Щодо Всеукраїнської акції «16 днів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44E2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проти насильства».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Лист ДНУ «ІМЗО» від 29.03.2023 21/08-479 2 «Про Всеукраїнську програму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ментального здоров’я «Ти як?».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 ДНУ «ІМЗО» від 16.05.2024 №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21/08-790 «Про інформаційні матеріали</w:t>
      </w:r>
      <w:r w:rsidR="00A62D2A"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стосовно небезпеки азартних ігор».</w:t>
      </w:r>
    </w:p>
    <w:p w:rsidR="002544E2" w:rsidRPr="00A62D2A" w:rsidRDefault="002544E2" w:rsidP="00AA07AF">
      <w:pPr>
        <w:pStyle w:val="a5"/>
        <w:numPr>
          <w:ilvl w:val="0"/>
          <w:numId w:val="9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A62D2A">
        <w:rPr>
          <w:rFonts w:ascii="Times New Roman" w:hAnsi="Times New Roman" w:cs="Times New Roman"/>
          <w:color w:val="000000" w:themeColor="text1"/>
          <w:sz w:val="28"/>
          <w:szCs w:val="28"/>
        </w:rPr>
        <w:t>ист ДНУ «ІМЗО» від 22.05.2024 №</w:t>
      </w:r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21/08-824 «Про </w:t>
      </w:r>
      <w:proofErr w:type="spellStart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>проєкт</w:t>
      </w:r>
      <w:proofErr w:type="spellEnd"/>
      <w:r w:rsidRPr="00A62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методичних</w:t>
      </w:r>
    </w:p>
    <w:p w:rsidR="002544E2" w:rsidRDefault="002544E2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4E2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рекомендацій щодо соціалізації та інтеграції дітей ВПО у громадах».</w:t>
      </w:r>
    </w:p>
    <w:p w:rsidR="009256A4" w:rsidRPr="009500C0" w:rsidRDefault="009256A4" w:rsidP="00AA07A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00C0" w:rsidRDefault="009500C0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948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0C0" w:rsidRDefault="00553948" w:rsidP="00AA07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І. </w:t>
      </w:r>
      <w:r w:rsidR="009500C0" w:rsidRPr="009500C0">
        <w:rPr>
          <w:rFonts w:ascii="Times New Roman" w:hAnsi="Times New Roman" w:cs="Times New Roman"/>
          <w:b/>
          <w:sz w:val="28"/>
          <w:szCs w:val="28"/>
        </w:rPr>
        <w:t>Аналітична частина</w:t>
      </w:r>
    </w:p>
    <w:p w:rsid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Комунальний заклад «Куп’янська спеціальна школа» Харківської обласної ради здійснює навчання і виховання  дітей за програмою для дітей із стійкими поруш</w:t>
      </w:r>
      <w:r w:rsidR="001B1149">
        <w:rPr>
          <w:rFonts w:ascii="Times New Roman" w:hAnsi="Times New Roman" w:cs="Times New Roman"/>
          <w:sz w:val="28"/>
          <w:szCs w:val="28"/>
        </w:rPr>
        <w:t xml:space="preserve">еннями пізнавальної діяльності. </w:t>
      </w:r>
      <w:r>
        <w:rPr>
          <w:rFonts w:ascii="Times New Roman" w:hAnsi="Times New Roman" w:cs="Times New Roman"/>
          <w:sz w:val="28"/>
          <w:szCs w:val="28"/>
        </w:rPr>
        <w:t>Робота практичного психолога у 2023/2024 нав</w:t>
      </w:r>
      <w:r w:rsidR="001B1149">
        <w:rPr>
          <w:rFonts w:ascii="Times New Roman" w:hAnsi="Times New Roman" w:cs="Times New Roman"/>
          <w:sz w:val="28"/>
          <w:szCs w:val="28"/>
        </w:rPr>
        <w:t>чальному році організована відповідно до плану роботи психологічної служби та науково – методичної теми школи «Реалізація ідей сталого розвитку в освітньому процесі спеціальної школи».</w:t>
      </w:r>
    </w:p>
    <w:p w:rsidR="001B1149" w:rsidRDefault="001B1149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Передбачена планом робота практичного психолога у 2023/2024 навчальному році була виконана у повному обсязі.</w:t>
      </w:r>
    </w:p>
    <w:p w:rsidR="009500C0" w:rsidRPr="009500C0" w:rsidRDefault="001B1149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500C0" w:rsidRPr="009500C0">
        <w:rPr>
          <w:rFonts w:ascii="Times New Roman" w:hAnsi="Times New Roman" w:cs="Times New Roman"/>
          <w:sz w:val="28"/>
          <w:szCs w:val="28"/>
        </w:rPr>
        <w:t xml:space="preserve">дійснюють соціально-психологічний супровід освітнього процесу, метою якого є створення у закладі умов для максимально успішного особистісного розвитку, навчання і соціалізації дитини, психологічного комфорту і безпеки, профілактики здорового способу життя як одного з чинників розвитку повноцінної особистості та психологічної просвіти педагогічних працівників, учнів та їхніх батьків. У своїй роботі психологічна служба закладу освіти здійснює соціально-педагогічний супровід спрямований на захист прав дитини у сім’ї, створює умови для ліквідації причин неблагополуччя, посилює формування здатності сім’ї самостійно розв’язувати свої проблеми, долати труднощі, виконувати функціональні обов’язки, реалізовувати свій соціальний і виховний потенціал.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Робота психологічної служби здійснювалася відповідно до планів роботи практичного психолога та соціального педагога, які включають у себе діагностичну, консультаційну, корекційну, профілактичну, просвітницьку, організаційно-методичну роботу, зв’язки з громадськими інституціями та педагогічної теми школи «Реалізація ідей сталого розвитку в освітньому процесі спеціальної школи». Для інформативної, профілактичної роботи, направленої на підвищення психологічної культури та обізнаності педагогів і батьків учнів застосовувалися різні форми роботи: психолого-педагогічні семінари-практикуми, тренінги, круглі столи, батьківські лекторії, онлайн-зустрічі. У доступній та цікавій формі здійснювалася корекційна та </w:t>
      </w:r>
      <w:r w:rsidRPr="009500C0">
        <w:rPr>
          <w:rFonts w:ascii="Times New Roman" w:hAnsi="Times New Roman" w:cs="Times New Roman"/>
          <w:sz w:val="28"/>
          <w:szCs w:val="28"/>
        </w:rPr>
        <w:lastRenderedPageBreak/>
        <w:t>просвітницька робота серед учнів: відео-презентації, тематичні кола, використання арт-терапевтичних технологій тощо.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На початок 2023/2024 навчального року</w:t>
      </w:r>
      <w:r w:rsidR="00553948">
        <w:rPr>
          <w:rFonts w:ascii="Times New Roman" w:hAnsi="Times New Roman" w:cs="Times New Roman"/>
          <w:sz w:val="28"/>
          <w:szCs w:val="28"/>
        </w:rPr>
        <w:t xml:space="preserve"> м</w:t>
      </w:r>
      <w:r w:rsidRPr="009500C0">
        <w:rPr>
          <w:rFonts w:ascii="Times New Roman" w:hAnsi="Times New Roman" w:cs="Times New Roman"/>
          <w:sz w:val="28"/>
          <w:szCs w:val="28"/>
        </w:rPr>
        <w:t xml:space="preserve">ережа учнівського контингенту складала – 136 учнів, з них: 16 дітей з інвалідністю, 7 – дітей-сиріт та позбавлених батьківського піклування, тих що виховуються у багатодітних родинах – 55, 35 – дитини з неповних сімей, 63 – дитини, які є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внутнішньо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переміщеними особами, та 55 дітей, які є зовнішньо переміщеними особами.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Для ефективного соціально-психологічного супроводу учнів, потр</w:t>
      </w:r>
      <w:r w:rsidR="00553948">
        <w:rPr>
          <w:rFonts w:ascii="Times New Roman" w:hAnsi="Times New Roman" w:cs="Times New Roman"/>
          <w:sz w:val="28"/>
          <w:szCs w:val="28"/>
        </w:rPr>
        <w:t xml:space="preserve">ебуючих категорій, було </w:t>
      </w:r>
      <w:r w:rsidRPr="009500C0">
        <w:rPr>
          <w:rFonts w:ascii="Times New Roman" w:hAnsi="Times New Roman" w:cs="Times New Roman"/>
          <w:sz w:val="28"/>
          <w:szCs w:val="28"/>
        </w:rPr>
        <w:t xml:space="preserve">проведено діагностику, виявлено та зібрано інформацію про особистість дітей, їхній розвиток, потенційні можливості, потреби. Упродовж вересня-грудня грудня шляхом бесіди із класним керівником та анкетування учнів, проведено діагностування учнів 5-го класу щодо визначення рівня адаптованості. На основі діагностичного дослідження сплановано подальшу роботу із учнями, які потребували підтримки.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Проводилася (за потребою) діагностика негативних психічних і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постстресових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станів, визначалися групи посиленої психологічної уваги серед учасників освітнього процесу, а саме: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тестування учнів за віковими групами «Пізнай себе»;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тестування  педагогів «Прихований стрес», «Чи</w:t>
      </w:r>
      <w:r w:rsidR="00553948">
        <w:rPr>
          <w:rFonts w:ascii="Times New Roman" w:hAnsi="Times New Roman" w:cs="Times New Roman"/>
          <w:sz w:val="28"/>
          <w:szCs w:val="28"/>
        </w:rPr>
        <w:t xml:space="preserve"> </w:t>
      </w:r>
      <w:r w:rsidRPr="009500C0">
        <w:rPr>
          <w:rFonts w:ascii="Times New Roman" w:hAnsi="Times New Roman" w:cs="Times New Roman"/>
          <w:sz w:val="28"/>
          <w:szCs w:val="28"/>
        </w:rPr>
        <w:t>загрожує вам нервовий зрив?»;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анкетування педагогів у рамках дослідження, оцінки якості освітніх і управлінських процесів щодо покращення ефективності діяльності закладу;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психодіагностичне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дослідження рівня виснаженості батьків учнів від стресу «Тест н</w:t>
      </w:r>
      <w:r w:rsidR="00AA07AF">
        <w:rPr>
          <w:rFonts w:ascii="Times New Roman" w:hAnsi="Times New Roman" w:cs="Times New Roman"/>
          <w:sz w:val="28"/>
          <w:szCs w:val="28"/>
        </w:rPr>
        <w:t>а виявлення виснаження від стре</w:t>
      </w:r>
      <w:r w:rsidRPr="009500C0">
        <w:rPr>
          <w:rFonts w:ascii="Times New Roman" w:hAnsi="Times New Roman" w:cs="Times New Roman"/>
          <w:sz w:val="28"/>
          <w:szCs w:val="28"/>
        </w:rPr>
        <w:t>су»;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анкетування батьків учнів у рамках моніторингового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дослідженя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рівня сформованості навичок читання вголос та розуміння тексту в учнів 2-10-х класів.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За результатами анкетування педагогічних працівників закладу визначено, що в цілому колектив задоволений рівнем організації дистанційного навчання в умовах війни, освітнім середовищем, умовами роботи, створені всі умови для </w:t>
      </w:r>
      <w:r w:rsidRPr="009500C0">
        <w:rPr>
          <w:rFonts w:ascii="Times New Roman" w:hAnsi="Times New Roman" w:cs="Times New Roman"/>
          <w:sz w:val="28"/>
          <w:szCs w:val="28"/>
        </w:rPr>
        <w:lastRenderedPageBreak/>
        <w:t xml:space="preserve">постійного підвищення кваліфікації педагогічних працівників і жодні фактори не перешкоджають їх професійному розвитку. Керівництво закладу застосовує широкий спектр видів стимулювання педагогічних працівників, найбільш вживаними з яких є емоційні і моральних стимули. Комунікативний простір закладу має всі умови для формального і неформального спілкування. 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Найбільш актуальними темами професійного зростання стало використання інформаційно-комунікаційних технологій в освіті, психологічні особливості роботи зі здобувачами та безпечне освітнє середовище. Найчастіше педагоги підвищували свою професійну компетентність шляхом самоосвіти, відвідування онлайн-курсів та перегляду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вебінарів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. Свій власний педагогічний досвід значна кількість педагогів поширює на сайті закладу та на освітніх онлайн платформах, у матеріалах конференцій та виступах на них. Також, педагоги активно взаємодіють між собою, обмінюються досвідом та беруть активну участь у загальношкільних заходах.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Упродовж вересня-жовтня проведено профілактичний проект «Стоп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>!»: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тренінг для учнів старших класів «Особливий світ дитинства»;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презентація для учнів 10-х класів «Перші ластівки»;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круглий стіл для учнів 9-го класу «Шкільний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>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година спілкування з учнями 5-го, 6-го класів «Що таке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і як його уникнути?»;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психологічні читання із використанням відеоматеріалів, активних форм роботи з питань формування дружніх стосунків в учнівських колективах.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18 жовтня з учнями старших класів проведено захід, приурочений до Європейського дня проти торгівлі людьми.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З 01 по 30 листопада проведено місячник правової освіти, в якому було охоплено учнів 2-10-х класів закладу освіти.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До Всесвітнього дня боротьби зі СНІДом 01 грудня проведено тематичні бесіди з учнями. Підлітки мали можливість пригадати шляхи зараження ВІЛ, обговорити стадії та сформувати толерантне ставлення до ВІЛ-позитивних людей.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lastRenderedPageBreak/>
        <w:t>З 27 листопада по 11 грудня «Стоп насильству! 16 днів проти насильства»: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онлайн-заняття для учнів 9-10-х класів «Стосунки, поведінка, емоції, конфліктні ситуації»;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онлайн-заняття для учнів 8-х класів «Типи кон</w:t>
      </w:r>
      <w:r w:rsidR="00553948">
        <w:rPr>
          <w:rFonts w:ascii="Times New Roman" w:hAnsi="Times New Roman" w:cs="Times New Roman"/>
          <w:sz w:val="28"/>
          <w:szCs w:val="28"/>
        </w:rPr>
        <w:t>фліктів та шляхи їх вирішення»</w:t>
      </w:r>
      <w:r w:rsidRPr="009500C0">
        <w:rPr>
          <w:rFonts w:ascii="Times New Roman" w:hAnsi="Times New Roman" w:cs="Times New Roman"/>
          <w:sz w:val="28"/>
          <w:szCs w:val="28"/>
        </w:rPr>
        <w:t>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онлайн-заняття для учнів 7-8-х класів «Що таке насильство?»;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для учнів 4-6-х класів надано просвітницькі матеріали на тему: «Битися чи не битися?»;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веб-консультація для учнів 9-10-х класів «Конфлікти в моєму житті 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на сайті закладу розміщено  відеоматеріали та консультації для педагогів та батьків учнів із питань формування здорового способу життя.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З 11 по 15 грудня проведено тиждень правових знань в рамках Всеукраїнського тижня права «Від знавців права до творців правової держави» в якому було залучено переважно учні старших класів.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У лютому проведено бінарне соціально-психологічне заняття до Дня безпечного Інтернету –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Safel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«Разом для найкращого інтернету», в якому охоплено учнів 7-10-х класів. Учасники освітнього процесу отримали інформацію щодо загроз, які може нести інтернет (шахрайство,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>, спам тощо), здійснювалося інформування учнів із проблем торгівлі людьми.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З 18 по 24 березня проведено заходи до Всесвітнього Дня боротьби з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туберкольозом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>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Із учнями 10-х класів упродовж навчального року проводилась профорієнтаційна діагностика. Кожен учень отримав індивідуальні рекомендації за результатами своєї діагностики.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Регулярно проводилася профілактика стресових та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постстресових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станів учнів, пов’язаних воєнним станом: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для учнів 5-го класу заняття «Як впоратись з тривогою та страхом»;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 xml:space="preserve">- для учнів 2-4-х класів тренінгове заняття «Покращуємо свій настрій»;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для учнів 2-6-х класів захід «Арт-терапія, як засіб боротьби зі стресами».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Упродовж травня в рамках Всеукраїнського місяця обізнаності про ментальне здоров’я проведено: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lastRenderedPageBreak/>
        <w:t>- інтерактивну л</w:t>
      </w:r>
      <w:r w:rsidR="00AA07AF">
        <w:rPr>
          <w:rFonts w:ascii="Times New Roman" w:hAnsi="Times New Roman" w:cs="Times New Roman"/>
          <w:sz w:val="28"/>
          <w:szCs w:val="28"/>
        </w:rPr>
        <w:t xml:space="preserve">екцію «Що таке ментальне </w:t>
      </w:r>
      <w:proofErr w:type="spellStart"/>
      <w:r w:rsidR="00AA07AF">
        <w:rPr>
          <w:rFonts w:ascii="Times New Roman" w:hAnsi="Times New Roman" w:cs="Times New Roman"/>
          <w:sz w:val="28"/>
          <w:szCs w:val="28"/>
        </w:rPr>
        <w:t>здоров’є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>?»;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психологічну акцію «Колекція теплих слів»;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презентацію «Ментальне здоро</w:t>
      </w:r>
      <w:r w:rsidR="00AA07AF">
        <w:rPr>
          <w:rFonts w:ascii="Times New Roman" w:hAnsi="Times New Roman" w:cs="Times New Roman"/>
          <w:sz w:val="28"/>
          <w:szCs w:val="28"/>
        </w:rPr>
        <w:t>в</w:t>
      </w:r>
      <w:r w:rsidRPr="009500C0">
        <w:rPr>
          <w:rFonts w:ascii="Times New Roman" w:hAnsi="Times New Roman" w:cs="Times New Roman"/>
          <w:sz w:val="28"/>
          <w:szCs w:val="28"/>
        </w:rPr>
        <w:t xml:space="preserve">’я. Як подбати про себе?»; 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- круглий стіл: «Мій рецепт збереження ментального здоров’я».</w:t>
      </w:r>
    </w:p>
    <w:p w:rsidR="009500C0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Упродовж 2023/2024 навчального року практичний психоло</w:t>
      </w:r>
      <w:r w:rsidR="00AA07AF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="00AA07AF">
        <w:rPr>
          <w:rFonts w:ascii="Times New Roman" w:hAnsi="Times New Roman" w:cs="Times New Roman"/>
          <w:sz w:val="28"/>
          <w:szCs w:val="28"/>
        </w:rPr>
        <w:t>надавал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рекомендації та індивідуальні консультації батькам учнів щодо адаптації школярів до нових умов навчання та підвищення навчальної мотивації.  </w:t>
      </w:r>
    </w:p>
    <w:p w:rsidR="00AA07AF" w:rsidRPr="009500C0" w:rsidRDefault="009500C0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C0">
        <w:rPr>
          <w:rFonts w:ascii="Times New Roman" w:hAnsi="Times New Roman" w:cs="Times New Roman"/>
          <w:sz w:val="28"/>
          <w:szCs w:val="28"/>
        </w:rPr>
        <w:t>Психологічною службою значна увага приділялась самоосвіті, удосконаленню професійних навичок у галузі психології. Опрацьовано тему: «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Стресостійкість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і контроль над емоціями. Сприяння зміцненню </w:t>
      </w:r>
      <w:proofErr w:type="spellStart"/>
      <w:r w:rsidRPr="009500C0">
        <w:rPr>
          <w:rFonts w:ascii="Times New Roman" w:hAnsi="Times New Roman" w:cs="Times New Roman"/>
          <w:sz w:val="28"/>
          <w:szCs w:val="28"/>
        </w:rPr>
        <w:t>стресостійкості</w:t>
      </w:r>
      <w:proofErr w:type="spellEnd"/>
      <w:r w:rsidRPr="009500C0">
        <w:rPr>
          <w:rFonts w:ascii="Times New Roman" w:hAnsi="Times New Roman" w:cs="Times New Roman"/>
          <w:sz w:val="28"/>
          <w:szCs w:val="28"/>
        </w:rPr>
        <w:t xml:space="preserve"> і емоційної стабільності особистості в умовах воєнного стану». </w:t>
      </w:r>
    </w:p>
    <w:p w:rsidR="001B1149" w:rsidRDefault="001B1149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7AF" w:rsidRDefault="00AA07AF" w:rsidP="00AA0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149" w:rsidRPr="00AA07AF" w:rsidRDefault="001B1149" w:rsidP="00AA07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7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ІІ. </w:t>
      </w:r>
      <w:proofErr w:type="spellStart"/>
      <w:r w:rsidRPr="00AA07AF">
        <w:rPr>
          <w:rFonts w:ascii="Times New Roman" w:hAnsi="Times New Roman" w:cs="Times New Roman"/>
          <w:b/>
          <w:sz w:val="28"/>
          <w:szCs w:val="28"/>
        </w:rPr>
        <w:t>Цілепокладаюча</w:t>
      </w:r>
      <w:proofErr w:type="spellEnd"/>
      <w:r w:rsidRPr="00AA07AF">
        <w:rPr>
          <w:rFonts w:ascii="Times New Roman" w:hAnsi="Times New Roman" w:cs="Times New Roman"/>
          <w:b/>
          <w:sz w:val="28"/>
          <w:szCs w:val="28"/>
        </w:rPr>
        <w:t xml:space="preserve"> частина</w:t>
      </w:r>
    </w:p>
    <w:p w:rsidR="0026207E" w:rsidRDefault="00AA07AF" w:rsidP="00AA07AF">
      <w:pPr>
        <w:pStyle w:val="docdat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632F7">
        <w:rPr>
          <w:sz w:val="28"/>
          <w:szCs w:val="28"/>
        </w:rPr>
        <w:t>Згідно «Положення про психологічну службу в системі освіти України» психологічна служба в системі освіти є складовою частиною державної системи охорони здоров’я громадян України і діє з метою виявлення і створення соціально – психологічних умов особистості.</w:t>
      </w:r>
    </w:p>
    <w:p w:rsidR="0026207E" w:rsidRDefault="0026207E" w:rsidP="00AA07AF">
      <w:pPr>
        <w:pStyle w:val="docdat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 мета роботи психологічної служби закладу полягає в тому, </w:t>
      </w:r>
    </w:p>
    <w:p w:rsidR="00C632F7" w:rsidRDefault="00C632F7" w:rsidP="00AA07AF">
      <w:pPr>
        <w:pStyle w:val="docdata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Основними задачами  діяльності роботи психолога визначено: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t> 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Робота з молодшими школярами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створення умов для розвитку пізнавальної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мотивації і формування умінь вчитися.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Здійснювати психологічний супровід учнів початкової школи в умовах нових Державних стандартів спеціальної середньої освіти: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- адаптація дітей до шкільного навчання; 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визначення індивідуальних особливостей розвитку пізнавальних можливостей;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виявлення учнів «групи ризику» і учнів у яких виникають труднощі у навчанні;</w:t>
      </w:r>
      <w:r>
        <w:rPr>
          <w:color w:val="000000"/>
          <w:sz w:val="28"/>
          <w:szCs w:val="28"/>
        </w:rPr>
        <w:br/>
        <w:t>  - корекція пізнавальної сфери, емоційного стану і поведінки молодших школярів;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дослідження міжособистісних відносин у класних колективах;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формування  готовності до переходу у середню ланку школи учнів четвертих   класів.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Робота з учнями середньої ланки школи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 формування класного колективу, створення умов для самопізнання та саморозвитку.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Здійснювати психологічний супровід учнів середньої ланки школи в умовах нових Державних стандартів спеціальної середньої освіти: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адаптація п’ятикласників до навчання в середній школі;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lastRenderedPageBreak/>
        <w:t>- діагностика особистісних рис та якостей з метою стимулювання розвитку та самовиховання (за запитом батьків);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-корекція пізнавальної сфери і певних проблем учнів;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  профілактика негативних явищ в учнівському се</w:t>
      </w:r>
      <w:r w:rsidR="00AA07AF">
        <w:rPr>
          <w:color w:val="000000"/>
          <w:sz w:val="28"/>
          <w:szCs w:val="28"/>
        </w:rPr>
        <w:t>редовищі, формування здоров’</w:t>
      </w:r>
      <w:r>
        <w:rPr>
          <w:color w:val="000000"/>
          <w:sz w:val="28"/>
          <w:szCs w:val="28"/>
        </w:rPr>
        <w:t>я</w:t>
      </w:r>
      <w:r w:rsidR="00AA07A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зберігаючої</w:t>
      </w:r>
      <w:proofErr w:type="spellEnd"/>
      <w:r>
        <w:rPr>
          <w:color w:val="000000"/>
          <w:sz w:val="28"/>
          <w:szCs w:val="28"/>
        </w:rPr>
        <w:t xml:space="preserve"> та соціальної  компетентності;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                           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Робота з учнями старших класів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розвиток соціальної компетентності учнів.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Здійснювати психологічний супровід процесу професійного визначення старшокласників в умовах нових Державних стандартів спеціальної середньої освіти: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вивчення особистісної зрілості старшокласників;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дослідження міжособистісних відносин учнів старших класів;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психологічна підтримка учнів у професійному самовизначенні (діагностика, просвіта, консультація);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робота з дітьми «групи ризику»;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  корекція пізнавальної сфери і певних проблем учнів;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виховання свідомого ставлення учнів до сво</w:t>
      </w:r>
      <w:r w:rsidR="00AA07AF">
        <w:rPr>
          <w:color w:val="000000"/>
          <w:sz w:val="28"/>
          <w:szCs w:val="28"/>
        </w:rPr>
        <w:t>го здоров’я та здоров’</w:t>
      </w:r>
      <w:r>
        <w:rPr>
          <w:color w:val="000000"/>
          <w:sz w:val="28"/>
          <w:szCs w:val="28"/>
        </w:rPr>
        <w:t>я інших людей як найвищої соціальної цінності, формування здорового способ</w:t>
      </w:r>
      <w:r w:rsidR="00AA07AF">
        <w:rPr>
          <w:color w:val="000000"/>
          <w:sz w:val="28"/>
          <w:szCs w:val="28"/>
        </w:rPr>
        <w:t xml:space="preserve">у життя, розвиток здоров’я </w:t>
      </w:r>
      <w:proofErr w:type="spellStart"/>
      <w:r w:rsidR="00AA07AF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берігаючої</w:t>
      </w:r>
      <w:proofErr w:type="spellEnd"/>
      <w:r>
        <w:rPr>
          <w:color w:val="000000"/>
          <w:sz w:val="28"/>
          <w:szCs w:val="28"/>
        </w:rPr>
        <w:t xml:space="preserve"> компетентності учнів;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впровадження соціально-психологічного проекту «Шкільна медіація - простір безконфліктного спілкування»;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психологічна підтримка учнів «У країні дистанційних знань» 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Робота з підлітками девіантної поведінки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встановлення причин соціального розладу, надання допомоги щодо їх усунення.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Задачі: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проведення психологічної діагностики особистості дитини з девіантною поведінкою;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lastRenderedPageBreak/>
        <w:t xml:space="preserve">- проведення індивідуальних консультацій з метою надання допомоги у подоланні </w:t>
      </w:r>
      <w:proofErr w:type="spellStart"/>
      <w:r>
        <w:rPr>
          <w:color w:val="000000"/>
          <w:sz w:val="28"/>
          <w:szCs w:val="28"/>
        </w:rPr>
        <w:t>психотравмуючих</w:t>
      </w:r>
      <w:proofErr w:type="spellEnd"/>
      <w:r>
        <w:rPr>
          <w:color w:val="000000"/>
          <w:sz w:val="28"/>
          <w:szCs w:val="28"/>
        </w:rPr>
        <w:t xml:space="preserve"> ситуацій та полегшення процесу соціалізації учнів;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- здійснення профілактичної роботи щодо правопорушень і </w:t>
      </w:r>
      <w:proofErr w:type="spellStart"/>
      <w:r>
        <w:rPr>
          <w:color w:val="000000"/>
          <w:sz w:val="28"/>
          <w:szCs w:val="28"/>
        </w:rPr>
        <w:t>суїцідальної</w:t>
      </w:r>
      <w:proofErr w:type="spellEnd"/>
      <w:r>
        <w:rPr>
          <w:color w:val="000000"/>
          <w:sz w:val="28"/>
          <w:szCs w:val="28"/>
        </w:rPr>
        <w:t xml:space="preserve"> поведінки підлітків.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Робота з педагогічним колективом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надання психологічної допомоги педагогам при виникненні проблем у розвитку, навчанні та вихованні учнів з особливими освітніми потребами.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Задачі: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розвиток психолого-педагогічної компетенції педагогів, щодо особливостей становлення психічної, емоційної сфери учнів зі стійким порушенням пізнавальної діяльності на різних вікових етапах;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формування практичних навичок ефективної взаємодії з дітьми;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психологічна допомога педагогам на випадок надзвичайної ситуації.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 роботи з педагогами: тренінгові заняття, семінари, практичні заняття, кругли столи, психолого-педагогічні конференції.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Робота з батьками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підвищення рівня психологічної обізнаності батьків щодо вікових і психофізичних особливостей учнів, інформування щодо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 xml:space="preserve"> безпечної поведінки в цифровому середовищі. 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Задачі: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надання рекомендацій та психологічної допомоги  батькам, щодо оптимальних умов навчання й корекції розвитку дітей.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 роботи з батьками: практичні корекційні заняття, батьківські збори, консультації.</w:t>
      </w:r>
    </w:p>
    <w:p w:rsidR="00AA07AF" w:rsidRDefault="00AA07AF" w:rsidP="00AA07AF">
      <w:pPr>
        <w:pStyle w:val="a3"/>
        <w:spacing w:before="0" w:beforeAutospacing="0" w:after="0" w:afterAutospacing="0" w:line="360" w:lineRule="auto"/>
        <w:jc w:val="both"/>
      </w:pPr>
    </w:p>
    <w:p w:rsidR="00C632F7" w:rsidRDefault="00C632F7" w:rsidP="00AA07AF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Підвищення власної кваліфікації, методична робота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Мета: удосконалення професійних навичок як спеціаліста у галузі психології.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Тема самоосвіти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«Протидія </w:t>
      </w:r>
      <w:proofErr w:type="spellStart"/>
      <w:r>
        <w:rPr>
          <w:color w:val="000000"/>
          <w:sz w:val="28"/>
          <w:szCs w:val="28"/>
        </w:rPr>
        <w:t>булінгу</w:t>
      </w:r>
      <w:proofErr w:type="spellEnd"/>
      <w:r>
        <w:rPr>
          <w:color w:val="000000"/>
          <w:sz w:val="28"/>
          <w:szCs w:val="28"/>
        </w:rPr>
        <w:t xml:space="preserve"> в закладі освіти: системний підхід».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lastRenderedPageBreak/>
        <w:t>Задачі: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 приймати участь у роботі шкільних, міських, обласних семінарах, конференціях, тренінгах, практикумах для практичних психологів;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-  приймати участь у роботі методичного об’єднання початкових класів, фізичної культури та мистецтв;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- проходження спецкурсів, </w:t>
      </w:r>
      <w:proofErr w:type="spellStart"/>
      <w:r>
        <w:rPr>
          <w:color w:val="000000"/>
          <w:sz w:val="28"/>
          <w:szCs w:val="28"/>
        </w:rPr>
        <w:t>вебінарів</w:t>
      </w:r>
      <w:proofErr w:type="spellEnd"/>
      <w:r>
        <w:rPr>
          <w:color w:val="000000"/>
          <w:sz w:val="28"/>
          <w:szCs w:val="28"/>
        </w:rPr>
        <w:t xml:space="preserve"> у галузі психології, дистанційна освіта.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       Аналізуючи роботу практичного психолога за минулий навчальний рік, пріоритетними напрямками роботи залишаються:</w:t>
      </w:r>
    </w:p>
    <w:p w:rsidR="00C632F7" w:rsidRDefault="00C632F7" w:rsidP="00AA07A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>
        <w:rPr>
          <w:color w:val="000000"/>
          <w:sz w:val="28"/>
          <w:szCs w:val="28"/>
        </w:rPr>
        <w:t>діагностична робота;</w:t>
      </w:r>
    </w:p>
    <w:p w:rsidR="00C632F7" w:rsidRDefault="00C632F7" w:rsidP="00AA07A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>
        <w:rPr>
          <w:color w:val="000000"/>
          <w:sz w:val="28"/>
          <w:szCs w:val="28"/>
        </w:rPr>
        <w:t xml:space="preserve">корекційно-розвивальна робота з учнями (індивідуальна і групова); </w:t>
      </w:r>
    </w:p>
    <w:p w:rsidR="00C632F7" w:rsidRDefault="00C632F7" w:rsidP="00AA07A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>
        <w:rPr>
          <w:color w:val="000000"/>
          <w:sz w:val="28"/>
          <w:szCs w:val="28"/>
        </w:rPr>
        <w:t>психологічна просвіта здобувачів освіти , педагогів, батьків учнів;</w:t>
      </w:r>
    </w:p>
    <w:p w:rsidR="00C632F7" w:rsidRDefault="00C632F7" w:rsidP="00AA07A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>
        <w:rPr>
          <w:color w:val="000000"/>
          <w:sz w:val="28"/>
          <w:szCs w:val="28"/>
        </w:rPr>
        <w:t>профілактична робота;</w:t>
      </w:r>
    </w:p>
    <w:p w:rsidR="00C632F7" w:rsidRDefault="00C632F7" w:rsidP="00AA07A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>
        <w:rPr>
          <w:color w:val="000000"/>
          <w:sz w:val="28"/>
          <w:szCs w:val="28"/>
        </w:rPr>
        <w:t xml:space="preserve">організаційно-методична робота: </w:t>
      </w:r>
    </w:p>
    <w:p w:rsidR="00C632F7" w:rsidRDefault="00C632F7" w:rsidP="00AA07AF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самоосвіта та підвищення професійної компетенції, робота з документацією, участь у розробці індивідуальних програм розвитку дитини.</w:t>
      </w:r>
    </w:p>
    <w:p w:rsidR="009F601F" w:rsidRDefault="00C632F7" w:rsidP="00AA07A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AA07AF" w:rsidRDefault="00AA07AF" w:rsidP="00AA07AF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AA07AF">
        <w:rPr>
          <w:b/>
          <w:color w:val="000000"/>
          <w:sz w:val="28"/>
          <w:szCs w:val="28"/>
        </w:rPr>
        <w:t>Для організації Належного психологічного, соціально – педагогічного супроводу учасників освітнього процесу необхідно реалізувати пріоритетні завдання на 2024 – 2025 навчальний рік:</w:t>
      </w:r>
    </w:p>
    <w:p w:rsidR="00AA07AF" w:rsidRPr="00AA07AF" w:rsidRDefault="00AA07AF" w:rsidP="00AA07AF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053FB1" w:rsidRPr="00053FB1" w:rsidRDefault="00053FB1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Здійснювати психологічну підтримку здобувачів освіти з числа внутрішньо переміщених осіб та тих, хто виїхав за кордон.</w:t>
      </w:r>
    </w:p>
    <w:p w:rsidR="00053FB1" w:rsidRPr="006E1400" w:rsidRDefault="00053FB1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Забезпечити захист прав і свобод дітей, сприяти створенню безпечного середовища (запобігання насильству в закладі освіти, домашньому насиль</w:t>
      </w:r>
      <w:r w:rsidR="006E1400">
        <w:rPr>
          <w:bCs/>
          <w:color w:val="000000"/>
          <w:sz w:val="28"/>
          <w:szCs w:val="28"/>
        </w:rPr>
        <w:t>ству, торгівлі людьми тощо</w:t>
      </w:r>
      <w:r>
        <w:rPr>
          <w:bCs/>
          <w:color w:val="000000"/>
          <w:sz w:val="28"/>
          <w:szCs w:val="28"/>
        </w:rPr>
        <w:t>)</w:t>
      </w:r>
      <w:r w:rsidR="006E1400">
        <w:rPr>
          <w:bCs/>
          <w:color w:val="000000"/>
          <w:sz w:val="28"/>
          <w:szCs w:val="28"/>
        </w:rPr>
        <w:t>.</w:t>
      </w:r>
    </w:p>
    <w:p w:rsidR="006E1400" w:rsidRPr="00D93DF5" w:rsidRDefault="006E1400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 xml:space="preserve">Проводити </w:t>
      </w:r>
      <w:proofErr w:type="spellStart"/>
      <w:r>
        <w:rPr>
          <w:bCs/>
          <w:color w:val="000000"/>
          <w:sz w:val="28"/>
          <w:szCs w:val="28"/>
        </w:rPr>
        <w:t>просвітницько</w:t>
      </w:r>
      <w:proofErr w:type="spellEnd"/>
      <w:r>
        <w:rPr>
          <w:bCs/>
          <w:color w:val="000000"/>
          <w:sz w:val="28"/>
          <w:szCs w:val="28"/>
        </w:rPr>
        <w:t xml:space="preserve"> – профілактичні заходи щодо підвищення рівня знань учасників освітнього процесу з питань статевого виховання, ВІЛ/СНІДУ, запобігання </w:t>
      </w:r>
      <w:proofErr w:type="spellStart"/>
      <w:r>
        <w:rPr>
          <w:bCs/>
          <w:color w:val="000000"/>
          <w:sz w:val="28"/>
          <w:szCs w:val="28"/>
        </w:rPr>
        <w:t>суїцідальним</w:t>
      </w:r>
      <w:proofErr w:type="spellEnd"/>
      <w:r>
        <w:rPr>
          <w:bCs/>
          <w:color w:val="000000"/>
          <w:sz w:val="28"/>
          <w:szCs w:val="28"/>
        </w:rPr>
        <w:t xml:space="preserve"> проявам і нахилам серед учасників освітнього процесу.</w:t>
      </w:r>
    </w:p>
    <w:p w:rsidR="00D93DF5" w:rsidRPr="00D93DF5" w:rsidRDefault="00D93DF5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lastRenderedPageBreak/>
        <w:t>Здійснення профілактики злочинності, наркоманії, алкоголізму та інших шкідливих звичок серед учнів.</w:t>
      </w:r>
    </w:p>
    <w:p w:rsidR="00D93DF5" w:rsidRPr="006E1400" w:rsidRDefault="00D93DF5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Психологічна підтримка учнів у професійному самовизначенні.</w:t>
      </w:r>
    </w:p>
    <w:p w:rsidR="006E1400" w:rsidRPr="00D93DF5" w:rsidRDefault="006E1400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Надавати фахову допомогу  педагогам у оволодінні практичними навичками щодо надання здобувачам освіти допомоги в умовах війни; відновленню емоційної стабільності в стресовій ситуації, розвитку психологічної стійкості учасників освітнього процесу, надолуження освітніх втрат.</w:t>
      </w:r>
    </w:p>
    <w:p w:rsidR="00D93DF5" w:rsidRPr="00053FB1" w:rsidRDefault="00D93DF5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Проводити соціально – педагогічну просвітницьку діяльність, інформувати усіх учасників освітнього процесу з питань збереження їхнього соціального благополуччя та психічного здоров’я.</w:t>
      </w:r>
    </w:p>
    <w:p w:rsidR="009F601F" w:rsidRPr="009F601F" w:rsidRDefault="00D93DF5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Здійснення індивідуальних</w:t>
      </w:r>
      <w:r w:rsidR="009F601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консультацій</w:t>
      </w:r>
      <w:r w:rsidR="009F601F">
        <w:rPr>
          <w:bCs/>
          <w:color w:val="000000"/>
          <w:sz w:val="28"/>
          <w:szCs w:val="28"/>
        </w:rPr>
        <w:t>, що спрямовані на зниження напруженості, формування комунікативної компетенції, подальшу успішну соціальну адаптацію учасників освітнього процесу у період воєнних дій на території України.</w:t>
      </w:r>
    </w:p>
    <w:p w:rsidR="004836B6" w:rsidRPr="004836B6" w:rsidRDefault="009F601F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>Удосконалювати педагогічні та психологічні знання та навички в управлінні процесом соціалізації дітей.</w:t>
      </w:r>
    </w:p>
    <w:p w:rsidR="00053FB1" w:rsidRPr="009F601F" w:rsidRDefault="00D76A60" w:rsidP="00AA07A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r>
        <w:rPr>
          <w:bCs/>
          <w:color w:val="000000"/>
          <w:sz w:val="28"/>
          <w:szCs w:val="28"/>
        </w:rPr>
        <w:t xml:space="preserve"> </w:t>
      </w:r>
      <w:r w:rsidR="004836B6">
        <w:rPr>
          <w:bCs/>
          <w:color w:val="000000"/>
          <w:sz w:val="28"/>
          <w:szCs w:val="28"/>
        </w:rPr>
        <w:t>Залучення</w:t>
      </w:r>
      <w:r w:rsidR="00053FB1">
        <w:rPr>
          <w:bCs/>
          <w:color w:val="000000"/>
          <w:sz w:val="28"/>
          <w:szCs w:val="28"/>
        </w:rPr>
        <w:t xml:space="preserve"> батьків учнів в освітній процес шляхом діагностики та корекції їхньої готовності до співпраці.</w:t>
      </w:r>
    </w:p>
    <w:p w:rsidR="001B1149" w:rsidRDefault="001B1149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своїй роботі практичний психолог орієнтується на запити адміністрації школи та учасників освітнього процесу (здобувачів освіти, батьків, педагогів). До активної співпраці долучити усіх учасників освітнього процесу.</w:t>
      </w:r>
    </w:p>
    <w:p w:rsidR="004836B6" w:rsidRDefault="004836B6" w:rsidP="00AA0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Default="004836B6" w:rsidP="00C63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6" w:rsidRPr="00D76A60" w:rsidRDefault="004836B6" w:rsidP="004836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A60">
        <w:rPr>
          <w:rFonts w:ascii="Times New Roman" w:hAnsi="Times New Roman" w:cs="Times New Roman"/>
          <w:b/>
          <w:sz w:val="28"/>
          <w:szCs w:val="28"/>
        </w:rPr>
        <w:lastRenderedPageBreak/>
        <w:t>ІІІ. Змістова частина</w:t>
      </w:r>
    </w:p>
    <w:tbl>
      <w:tblPr>
        <w:tblStyle w:val="a4"/>
        <w:tblW w:w="10363" w:type="dxa"/>
        <w:tblInd w:w="-176" w:type="dxa"/>
        <w:tblLook w:val="04A0" w:firstRow="1" w:lastRow="0" w:firstColumn="1" w:lastColumn="0" w:noHBand="0" w:noVBand="1"/>
      </w:tblPr>
      <w:tblGrid>
        <w:gridCol w:w="706"/>
        <w:gridCol w:w="3146"/>
        <w:gridCol w:w="1598"/>
        <w:gridCol w:w="1771"/>
        <w:gridCol w:w="1665"/>
        <w:gridCol w:w="1477"/>
      </w:tblGrid>
      <w:tr w:rsidR="003003C4" w:rsidRPr="004D6BB3" w:rsidTr="0056260F">
        <w:trPr>
          <w:trHeight w:val="1701"/>
        </w:trPr>
        <w:tc>
          <w:tcPr>
            <w:tcW w:w="706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BB3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146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BB3">
              <w:rPr>
                <w:rFonts w:ascii="Times New Roman" w:hAnsi="Times New Roman" w:cs="Times New Roman"/>
                <w:sz w:val="28"/>
                <w:szCs w:val="28"/>
              </w:rPr>
              <w:t>Напрямки діяльності з учасниками освітнього процесу закладу освіти. Види та форми роботи</w:t>
            </w:r>
          </w:p>
        </w:tc>
        <w:tc>
          <w:tcPr>
            <w:tcW w:w="1598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BB3">
              <w:rPr>
                <w:rFonts w:ascii="Times New Roman" w:hAnsi="Times New Roman" w:cs="Times New Roman"/>
                <w:sz w:val="28"/>
                <w:szCs w:val="28"/>
              </w:rPr>
              <w:t>Термін проведення</w:t>
            </w:r>
          </w:p>
        </w:tc>
        <w:tc>
          <w:tcPr>
            <w:tcW w:w="1771" w:type="dxa"/>
          </w:tcPr>
          <w:p w:rsid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BB3">
              <w:rPr>
                <w:rFonts w:ascii="Times New Roman" w:hAnsi="Times New Roman" w:cs="Times New Roman"/>
                <w:sz w:val="28"/>
                <w:szCs w:val="28"/>
              </w:rPr>
              <w:t>Цільова</w:t>
            </w:r>
          </w:p>
          <w:p w:rsidR="00375E80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група/</w:t>
            </w:r>
          </w:p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</w:t>
            </w:r>
            <w:r w:rsidRPr="004D6BB3">
              <w:rPr>
                <w:rFonts w:ascii="Times New Roman" w:hAnsi="Times New Roman" w:cs="Times New Roman"/>
                <w:sz w:val="28"/>
                <w:szCs w:val="28"/>
              </w:rPr>
              <w:t>торія</w:t>
            </w:r>
          </w:p>
        </w:tc>
        <w:tc>
          <w:tcPr>
            <w:tcW w:w="1665" w:type="dxa"/>
          </w:tcPr>
          <w:p w:rsid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узагаль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нення</w:t>
            </w:r>
            <w:proofErr w:type="spellEnd"/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BB3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003C4" w:rsidRPr="004D6BB3" w:rsidTr="0056260F">
        <w:trPr>
          <w:trHeight w:val="567"/>
        </w:trPr>
        <w:tc>
          <w:tcPr>
            <w:tcW w:w="10363" w:type="dxa"/>
            <w:gridSpan w:val="6"/>
            <w:vAlign w:val="center"/>
          </w:tcPr>
          <w:p w:rsidR="003003C4" w:rsidRPr="00D76A60" w:rsidRDefault="003003C4" w:rsidP="003003C4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A60">
              <w:rPr>
                <w:rFonts w:ascii="Times New Roman" w:hAnsi="Times New Roman" w:cs="Times New Roman"/>
                <w:b/>
                <w:sz w:val="28"/>
                <w:szCs w:val="28"/>
              </w:rPr>
              <w:t>Діагностична робота</w:t>
            </w: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146" w:type="dxa"/>
          </w:tcPr>
          <w:p w:rsidR="004D6BB3" w:rsidRDefault="004D6BB3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Дослідження рівня сформованості адаптації до шкільного навчання (шкільної мотивації, емоційного стану)</w:t>
            </w:r>
            <w:r w:rsidR="007B03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03D5" w:rsidRPr="001A1BCD" w:rsidRDefault="001A1BCD" w:rsidP="001A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B03D5" w:rsidRPr="001A1BCD">
              <w:rPr>
                <w:rFonts w:ascii="Times New Roman" w:hAnsi="Times New Roman" w:cs="Times New Roman"/>
                <w:sz w:val="28"/>
                <w:szCs w:val="28"/>
              </w:rPr>
              <w:t>Діагностика готовності до школи А. Керна –</w:t>
            </w:r>
            <w:r w:rsidR="000B52E0" w:rsidRPr="001A1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2E0" w:rsidRPr="001A1BCD">
              <w:rPr>
                <w:rFonts w:ascii="Times New Roman" w:hAnsi="Times New Roman" w:cs="Times New Roman"/>
                <w:sz w:val="28"/>
                <w:szCs w:val="28"/>
              </w:rPr>
              <w:t>Йіраси</w:t>
            </w:r>
            <w:r w:rsidR="007B03D5" w:rsidRPr="001A1BC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="007B03D5" w:rsidRPr="001A1B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03D5" w:rsidRPr="001A1BCD" w:rsidRDefault="001A1BCD" w:rsidP="001A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3D5" w:rsidRPr="001A1BCD">
              <w:rPr>
                <w:rFonts w:ascii="Times New Roman" w:hAnsi="Times New Roman" w:cs="Times New Roman"/>
                <w:sz w:val="28"/>
                <w:szCs w:val="28"/>
              </w:rPr>
              <w:t>Методика вивчення мотивації в першокласників (за М.Р. Гінзбургом)</w:t>
            </w:r>
          </w:p>
          <w:p w:rsidR="000B52E0" w:rsidRPr="001A1BCD" w:rsidRDefault="001A1BCD" w:rsidP="001A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B52E0" w:rsidRPr="001A1BCD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«Будиночки» Н.І. </w:t>
            </w:r>
            <w:proofErr w:type="spellStart"/>
            <w:r w:rsidR="000B52E0" w:rsidRPr="001A1BCD">
              <w:rPr>
                <w:rFonts w:ascii="Times New Roman" w:hAnsi="Times New Roman" w:cs="Times New Roman"/>
                <w:sz w:val="28"/>
                <w:szCs w:val="28"/>
              </w:rPr>
              <w:t>Гуткіної</w:t>
            </w:r>
            <w:proofErr w:type="spellEnd"/>
            <w:r w:rsidR="000B52E0" w:rsidRPr="001A1B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52E0" w:rsidRPr="001A1BCD" w:rsidRDefault="001A1BCD" w:rsidP="001A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03C4" w:rsidRPr="001A1BCD">
              <w:rPr>
                <w:rFonts w:ascii="Times New Roman" w:hAnsi="Times New Roman" w:cs="Times New Roman"/>
                <w:sz w:val="28"/>
                <w:szCs w:val="28"/>
              </w:rPr>
              <w:t>Відвідування уроків, спостереження за спілкування вчителя з учнями;</w:t>
            </w:r>
          </w:p>
          <w:p w:rsidR="003003C4" w:rsidRPr="001A1BCD" w:rsidRDefault="001A1BCD" w:rsidP="001A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03C4" w:rsidRPr="001A1BCD">
              <w:rPr>
                <w:rFonts w:ascii="Times New Roman" w:hAnsi="Times New Roman" w:cs="Times New Roman"/>
                <w:sz w:val="28"/>
                <w:szCs w:val="28"/>
              </w:rPr>
              <w:t>Проведення бесід з класним керівником з метою визначення рівня адаптації учнів.</w:t>
            </w:r>
          </w:p>
        </w:tc>
        <w:tc>
          <w:tcPr>
            <w:tcW w:w="1598" w:type="dxa"/>
          </w:tcPr>
          <w:p w:rsidR="004D6BB3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– жовтень</w:t>
            </w:r>
          </w:p>
          <w:p w:rsidR="003003C4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C4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C4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C4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C4" w:rsidRPr="004D6BB3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 (повторно)</w:t>
            </w:r>
          </w:p>
        </w:tc>
        <w:tc>
          <w:tcPr>
            <w:tcW w:w="1771" w:type="dxa"/>
          </w:tcPr>
          <w:p w:rsidR="004D6BB3" w:rsidRPr="004D6BB3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1-х класів</w:t>
            </w:r>
          </w:p>
        </w:tc>
        <w:tc>
          <w:tcPr>
            <w:tcW w:w="1665" w:type="dxa"/>
          </w:tcPr>
          <w:p w:rsidR="004D6BB3" w:rsidRPr="004D6BB3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3003C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146" w:type="dxa"/>
          </w:tcPr>
          <w:p w:rsidR="004D6BB3" w:rsidRDefault="003003C4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Діагностування учнів 5 класу з метою визначення особливостей адаптації до середньої ланки школи:</w:t>
            </w:r>
          </w:p>
          <w:p w:rsidR="003003C4" w:rsidRDefault="003003C4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1BCD">
              <w:rPr>
                <w:rFonts w:ascii="Times New Roman" w:hAnsi="Times New Roman" w:cs="Times New Roman"/>
                <w:sz w:val="28"/>
                <w:szCs w:val="28"/>
              </w:rPr>
              <w:t xml:space="preserve">Анкета для визначення шкільної мотивації за </w:t>
            </w:r>
            <w:proofErr w:type="spellStart"/>
            <w:r w:rsidR="001A1BCD">
              <w:rPr>
                <w:rFonts w:ascii="Times New Roman" w:hAnsi="Times New Roman" w:cs="Times New Roman"/>
                <w:sz w:val="28"/>
                <w:szCs w:val="28"/>
              </w:rPr>
              <w:t>Н.Лусканової</w:t>
            </w:r>
            <w:proofErr w:type="spellEnd"/>
            <w:r w:rsidR="001A1B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1BCD" w:rsidRDefault="001A1BCD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-Методика визначення особистісної адаптованості школяра до зовнішнього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внутрішнього світу Фурмана.</w:t>
            </w:r>
          </w:p>
          <w:p w:rsidR="003003C4" w:rsidRPr="004D6BB3" w:rsidRDefault="001A1BCD" w:rsidP="001A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Соціометричне дослідження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Дж.Морено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4D6BB3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Жовтень – Листопад</w:t>
            </w:r>
          </w:p>
          <w:p w:rsidR="001A1BCD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BCD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BCD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BCD" w:rsidRPr="004D6BB3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(повторно)</w:t>
            </w:r>
          </w:p>
        </w:tc>
        <w:tc>
          <w:tcPr>
            <w:tcW w:w="1771" w:type="dxa"/>
          </w:tcPr>
          <w:p w:rsidR="004D6BB3" w:rsidRPr="004D6BB3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5-х класів</w:t>
            </w:r>
          </w:p>
        </w:tc>
        <w:tc>
          <w:tcPr>
            <w:tcW w:w="1665" w:type="dxa"/>
          </w:tcPr>
          <w:p w:rsidR="004D6BB3" w:rsidRPr="004D6BB3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1A1BCD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146" w:type="dxa"/>
          </w:tcPr>
          <w:p w:rsidR="004D6BB3" w:rsidRPr="004D6BB3" w:rsidRDefault="004502E4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 – педагогічна класифікація здобувачів освіти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М.П.Певзнер</w:t>
            </w:r>
            <w:proofErr w:type="spellEnd"/>
          </w:p>
        </w:tc>
        <w:tc>
          <w:tcPr>
            <w:tcW w:w="1598" w:type="dxa"/>
          </w:tcPr>
          <w:p w:rsidR="004D6BB3" w:rsidRPr="004D6BB3" w:rsidRDefault="004502E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771" w:type="dxa"/>
          </w:tcPr>
          <w:p w:rsidR="004D6BB3" w:rsidRPr="004D6BB3" w:rsidRDefault="004502E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2-х – 10-х класів</w:t>
            </w:r>
          </w:p>
        </w:tc>
        <w:tc>
          <w:tcPr>
            <w:tcW w:w="1665" w:type="dxa"/>
          </w:tcPr>
          <w:p w:rsidR="004D6BB3" w:rsidRPr="004D6BB3" w:rsidRDefault="004502E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256A4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146" w:type="dxa"/>
          </w:tcPr>
          <w:p w:rsidR="004D6BB3" w:rsidRDefault="009256A4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Обстеження дітей молодшого шкільного віку (вибіркові завдання з робочої книги корекційного психолога В.М Князєв, К.Л. Мілютіна, Н.М.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Дубашидзе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Н.Г. Рубель)</w:t>
            </w:r>
          </w:p>
          <w:p w:rsidR="009256A4" w:rsidRP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56A4" w:rsidRPr="007D66B0">
              <w:rPr>
                <w:rFonts w:ascii="Times New Roman" w:hAnsi="Times New Roman" w:cs="Times New Roman"/>
                <w:sz w:val="28"/>
                <w:szCs w:val="28"/>
              </w:rPr>
              <w:t>Спостереження за дитиною;</w:t>
            </w:r>
          </w:p>
          <w:p w:rsidR="009256A4" w:rsidRP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56A4" w:rsidRPr="007D66B0">
              <w:rPr>
                <w:rFonts w:ascii="Times New Roman" w:hAnsi="Times New Roman" w:cs="Times New Roman"/>
                <w:sz w:val="28"/>
                <w:szCs w:val="28"/>
              </w:rPr>
              <w:t>Провідна діяльність (</w:t>
            </w:r>
            <w:r w:rsidRPr="007D66B0">
              <w:rPr>
                <w:rFonts w:ascii="Times New Roman" w:hAnsi="Times New Roman" w:cs="Times New Roman"/>
                <w:sz w:val="28"/>
                <w:szCs w:val="28"/>
              </w:rPr>
              <w:t xml:space="preserve">учбова мотивація, адаптація методики Н.Л. </w:t>
            </w:r>
            <w:proofErr w:type="spellStart"/>
            <w:r w:rsidRPr="007D66B0">
              <w:rPr>
                <w:rFonts w:ascii="Times New Roman" w:hAnsi="Times New Roman" w:cs="Times New Roman"/>
                <w:sz w:val="28"/>
                <w:szCs w:val="28"/>
              </w:rPr>
              <w:t>Белопольскої</w:t>
            </w:r>
            <w:proofErr w:type="spellEnd"/>
            <w:r w:rsidR="009256A4" w:rsidRPr="007D66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66B0" w:rsidRP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66B0">
              <w:rPr>
                <w:rFonts w:ascii="Times New Roman" w:hAnsi="Times New Roman" w:cs="Times New Roman"/>
                <w:sz w:val="28"/>
                <w:szCs w:val="28"/>
              </w:rPr>
              <w:t>Особливості мови та мовлення</w:t>
            </w:r>
          </w:p>
          <w:p w:rsidR="007D66B0" w:rsidRP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66B0">
              <w:rPr>
                <w:rFonts w:ascii="Times New Roman" w:hAnsi="Times New Roman" w:cs="Times New Roman"/>
                <w:sz w:val="28"/>
                <w:szCs w:val="28"/>
              </w:rPr>
              <w:t>Обстеження уваги «Коректурна проба»</w:t>
            </w:r>
          </w:p>
          <w:p w:rsid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66B0">
              <w:rPr>
                <w:rFonts w:ascii="Times New Roman" w:hAnsi="Times New Roman" w:cs="Times New Roman"/>
                <w:sz w:val="28"/>
                <w:szCs w:val="28"/>
              </w:rPr>
              <w:t>Методика «</w:t>
            </w:r>
            <w:proofErr w:type="spellStart"/>
            <w:r w:rsidRPr="007D66B0">
              <w:rPr>
                <w:rFonts w:ascii="Times New Roman" w:hAnsi="Times New Roman" w:cs="Times New Roman"/>
                <w:sz w:val="28"/>
                <w:szCs w:val="28"/>
              </w:rPr>
              <w:t>Шульте</w:t>
            </w:r>
            <w:proofErr w:type="spellEnd"/>
            <w:r w:rsidRPr="007D66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-Діагностика емоційної сфери </w:t>
            </w:r>
          </w:p>
          <w:p w:rsid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дитячої фрустрації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Розенцвейга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-діагностика особливостей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самосприйняття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самооцінки КВТ(модифікація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Еткінда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7D66B0" w:rsidRPr="007D66B0" w:rsidRDefault="007D66B0" w:rsidP="007D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-методика «Дерево» </w:t>
            </w:r>
          </w:p>
        </w:tc>
        <w:tc>
          <w:tcPr>
            <w:tcW w:w="1598" w:type="dxa"/>
          </w:tcPr>
          <w:p w:rsidR="004D6BB3" w:rsidRPr="004D6BB3" w:rsidRDefault="007D66B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771" w:type="dxa"/>
          </w:tcPr>
          <w:p w:rsidR="004D6BB3" w:rsidRDefault="007D66B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2-х – 3-х класів</w:t>
            </w:r>
          </w:p>
          <w:p w:rsidR="007D66B0" w:rsidRPr="004D6BB3" w:rsidRDefault="007D66B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(вибірково)</w:t>
            </w:r>
          </w:p>
        </w:tc>
        <w:tc>
          <w:tcPr>
            <w:tcW w:w="1665" w:type="dxa"/>
          </w:tcPr>
          <w:p w:rsidR="004D6BB3" w:rsidRPr="004D6BB3" w:rsidRDefault="007D66B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0E5" w:rsidRPr="004D6BB3" w:rsidTr="0056260F">
        <w:tc>
          <w:tcPr>
            <w:tcW w:w="706" w:type="dxa"/>
          </w:tcPr>
          <w:p w:rsidR="005B70E5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146" w:type="dxa"/>
          </w:tcPr>
          <w:p w:rsidR="005B70E5" w:rsidRDefault="005B70E5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Психологічне дослідження індивідуальних особливостей дітей що мають ознаки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дезадаптації за допомогою проективних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B70E5" w:rsidRDefault="005B70E5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-«Малюнок родини»</w:t>
            </w:r>
          </w:p>
          <w:p w:rsidR="005B70E5" w:rsidRDefault="005B70E5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-«Будиночки»</w:t>
            </w:r>
          </w:p>
          <w:p w:rsidR="005B70E5" w:rsidRDefault="005B70E5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пляшці»</w:t>
            </w:r>
          </w:p>
        </w:tc>
        <w:tc>
          <w:tcPr>
            <w:tcW w:w="1598" w:type="dxa"/>
          </w:tcPr>
          <w:p w:rsidR="005B70E5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Січень </w:t>
            </w:r>
          </w:p>
        </w:tc>
        <w:tc>
          <w:tcPr>
            <w:tcW w:w="1771" w:type="dxa"/>
          </w:tcPr>
          <w:p w:rsidR="005B70E5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5-х класів</w:t>
            </w:r>
          </w:p>
        </w:tc>
        <w:tc>
          <w:tcPr>
            <w:tcW w:w="1665" w:type="dxa"/>
          </w:tcPr>
          <w:p w:rsidR="005B70E5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5B70E5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4B9" w:rsidRPr="004D6BB3" w:rsidTr="0056260F">
        <w:tc>
          <w:tcPr>
            <w:tcW w:w="706" w:type="dxa"/>
          </w:tcPr>
          <w:p w:rsidR="000174B9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3146" w:type="dxa"/>
          </w:tcPr>
          <w:p w:rsidR="000174B9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шкільної тривожності за методикою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Філіпса</w:t>
            </w:r>
            <w:proofErr w:type="spellEnd"/>
          </w:p>
        </w:tc>
        <w:tc>
          <w:tcPr>
            <w:tcW w:w="1598" w:type="dxa"/>
          </w:tcPr>
          <w:p w:rsidR="000174B9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1771" w:type="dxa"/>
          </w:tcPr>
          <w:p w:rsidR="000174B9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6-х класів</w:t>
            </w:r>
          </w:p>
        </w:tc>
        <w:tc>
          <w:tcPr>
            <w:tcW w:w="1665" w:type="dxa"/>
          </w:tcPr>
          <w:p w:rsidR="000174B9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0174B9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146" w:type="dxa"/>
          </w:tcPr>
          <w:p w:rsidR="004D6BB3" w:rsidRPr="004D6BB3" w:rsidRDefault="005B70E5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Визначення майбутньої професії (Методика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Є.Клімова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«Визначення типу майбутньої професії»)</w:t>
            </w:r>
          </w:p>
        </w:tc>
        <w:tc>
          <w:tcPr>
            <w:tcW w:w="1598" w:type="dxa"/>
          </w:tcPr>
          <w:p w:rsidR="004D6BB3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1771" w:type="dxa"/>
          </w:tcPr>
          <w:p w:rsidR="004D6BB3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10-х класів</w:t>
            </w:r>
          </w:p>
        </w:tc>
        <w:tc>
          <w:tcPr>
            <w:tcW w:w="1665" w:type="dxa"/>
          </w:tcPr>
          <w:p w:rsidR="004D6BB3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146" w:type="dxa"/>
          </w:tcPr>
          <w:p w:rsidR="004D6BB3" w:rsidRPr="004D6BB3" w:rsidRDefault="005B70E5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Дослідження інтелектуальних процесів (вибіркові завдання з робочої книги корекційного психолога В.М Князєв, К.Л. Мілютіна, Н.М.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Дубашидзе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Н.Г. Рубель)</w:t>
            </w:r>
          </w:p>
        </w:tc>
        <w:tc>
          <w:tcPr>
            <w:tcW w:w="1598" w:type="dxa"/>
          </w:tcPr>
          <w:p w:rsidR="004D6BB3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1771" w:type="dxa"/>
          </w:tcPr>
          <w:p w:rsidR="004D6BB3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7-х класів</w:t>
            </w:r>
          </w:p>
        </w:tc>
        <w:tc>
          <w:tcPr>
            <w:tcW w:w="1665" w:type="dxa"/>
          </w:tcPr>
          <w:p w:rsidR="004D6BB3" w:rsidRPr="004D6BB3" w:rsidRDefault="005B70E5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146" w:type="dxa"/>
          </w:tcPr>
          <w:p w:rsidR="004D6BB3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Проективне малювання:</w:t>
            </w:r>
          </w:p>
          <w:p w:rsidR="000174B9" w:rsidRPr="004D6BB3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«Малюнок сім’ї», «Будинок, дерево, людина»</w:t>
            </w:r>
          </w:p>
        </w:tc>
        <w:tc>
          <w:tcPr>
            <w:tcW w:w="1598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1771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8-х класів</w:t>
            </w:r>
          </w:p>
        </w:tc>
        <w:tc>
          <w:tcPr>
            <w:tcW w:w="1665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146" w:type="dxa"/>
          </w:tcPr>
          <w:p w:rsidR="004D6BB3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педагогів:</w:t>
            </w:r>
          </w:p>
          <w:p w:rsidR="000174B9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-Дослідження професійної тривоги. Опитувальник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Є.Ейдеміллера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В.Юстицького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74B9" w:rsidRPr="004D6BB3" w:rsidRDefault="000174B9" w:rsidP="00017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-Синдром «Емоційного вигорання» вчителя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Маслач</w:t>
            </w:r>
            <w:proofErr w:type="spellEnd"/>
          </w:p>
        </w:tc>
        <w:tc>
          <w:tcPr>
            <w:tcW w:w="1598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запитом</w:t>
            </w:r>
          </w:p>
        </w:tc>
        <w:tc>
          <w:tcPr>
            <w:tcW w:w="1771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65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Аналітична довідка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74B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146" w:type="dxa"/>
          </w:tcPr>
          <w:p w:rsidR="004D6BB3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Індивідуальна діагностична робота з дітьми, що потребують підвищеної уваги:</w:t>
            </w:r>
          </w:p>
          <w:p w:rsidR="000174B9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-«Методика виявлення типу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темперамента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Айзенк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5E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174B9" w:rsidRDefault="000174B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анкета гіперактивності </w:t>
            </w:r>
            <w:r w:rsidR="00375E80">
              <w:rPr>
                <w:rFonts w:ascii="Times New Roman" w:hAnsi="Times New Roman" w:cs="Times New Roman"/>
                <w:sz w:val="28"/>
                <w:szCs w:val="28"/>
              </w:rPr>
              <w:t>(Калити),</w:t>
            </w:r>
          </w:p>
          <w:p w:rsidR="00375E80" w:rsidRPr="004D6BB3" w:rsidRDefault="00375E80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-«Методика діагностики стану агресії» (Басса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8" w:type="dxa"/>
          </w:tcPr>
          <w:p w:rsidR="004D6BB3" w:rsidRPr="004D6BB3" w:rsidRDefault="00375E8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запитом педагогів</w:t>
            </w:r>
          </w:p>
        </w:tc>
        <w:tc>
          <w:tcPr>
            <w:tcW w:w="1771" w:type="dxa"/>
          </w:tcPr>
          <w:p w:rsidR="004D6BB3" w:rsidRPr="004D6BB3" w:rsidRDefault="00375E8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</w:t>
            </w:r>
          </w:p>
        </w:tc>
        <w:tc>
          <w:tcPr>
            <w:tcW w:w="1665" w:type="dxa"/>
          </w:tcPr>
          <w:p w:rsidR="004D6BB3" w:rsidRPr="004D6BB3" w:rsidRDefault="00375E8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Аналітична довідка 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E80" w:rsidRPr="004D6BB3" w:rsidTr="00D76A60">
        <w:trPr>
          <w:trHeight w:val="567"/>
        </w:trPr>
        <w:tc>
          <w:tcPr>
            <w:tcW w:w="10363" w:type="dxa"/>
            <w:gridSpan w:val="6"/>
            <w:vAlign w:val="center"/>
          </w:tcPr>
          <w:p w:rsidR="00375E80" w:rsidRPr="00D76A60" w:rsidRDefault="00375E80" w:rsidP="00D76A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A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Корекційна робота</w:t>
            </w: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375E8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146" w:type="dxa"/>
          </w:tcPr>
          <w:p w:rsidR="004D6BB3" w:rsidRDefault="00375E80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«Адаптація першокласників до навчання у школі. Комплексна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Н.Бойченюк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5E80" w:rsidRPr="004D6BB3" w:rsidRDefault="00375E80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Корекційна робота з молодшими школярами з соціальної адаптації до шкільного навчання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Туріщева</w:t>
            </w:r>
            <w:proofErr w:type="spellEnd"/>
          </w:p>
        </w:tc>
        <w:tc>
          <w:tcPr>
            <w:tcW w:w="1598" w:type="dxa"/>
          </w:tcPr>
          <w:p w:rsidR="004D6BB3" w:rsidRPr="004D6BB3" w:rsidRDefault="00375E8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 - Січень</w:t>
            </w:r>
          </w:p>
        </w:tc>
        <w:tc>
          <w:tcPr>
            <w:tcW w:w="1771" w:type="dxa"/>
          </w:tcPr>
          <w:p w:rsidR="004D6BB3" w:rsidRPr="004D6BB3" w:rsidRDefault="00375E80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1-х класів</w:t>
            </w:r>
          </w:p>
        </w:tc>
        <w:tc>
          <w:tcPr>
            <w:tcW w:w="1665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Корекційна програма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146" w:type="dxa"/>
          </w:tcPr>
          <w:p w:rsidR="004D6BB3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Корекція дезадаптації п’ятикласників:</w:t>
            </w:r>
          </w:p>
          <w:p w:rsidR="000121CE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-Корекційно – розвивальна програма «Ми п’ятикласники» О.І. Тимченко</w:t>
            </w:r>
          </w:p>
          <w:p w:rsidR="000121CE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-Групові заняття:</w:t>
            </w:r>
          </w:p>
          <w:p w:rsidR="000121CE" w:rsidRPr="004D6BB3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Програма адаптації «Перший раз у 5 клас»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Є.Коблик</w:t>
            </w:r>
            <w:proofErr w:type="spellEnd"/>
          </w:p>
        </w:tc>
        <w:tc>
          <w:tcPr>
            <w:tcW w:w="1598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 - Грудень</w:t>
            </w:r>
          </w:p>
        </w:tc>
        <w:tc>
          <w:tcPr>
            <w:tcW w:w="1771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5-х класів</w:t>
            </w:r>
          </w:p>
        </w:tc>
        <w:tc>
          <w:tcPr>
            <w:tcW w:w="1665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Корекційна програма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3146" w:type="dxa"/>
          </w:tcPr>
          <w:p w:rsidR="004D6BB3" w:rsidRPr="004D6BB3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Програма «Я старшокласник» автор укладач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Л.І.</w:t>
            </w:r>
          </w:p>
        </w:tc>
        <w:tc>
          <w:tcPr>
            <w:tcW w:w="1598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 - Лютий</w:t>
            </w:r>
          </w:p>
        </w:tc>
        <w:tc>
          <w:tcPr>
            <w:tcW w:w="1771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10-х класів</w:t>
            </w:r>
          </w:p>
        </w:tc>
        <w:tc>
          <w:tcPr>
            <w:tcW w:w="1665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Корекційна програма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146" w:type="dxa"/>
          </w:tcPr>
          <w:p w:rsidR="004D6BB3" w:rsidRPr="004D6BB3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Програма корекційно – розвивальних занять «Профілактика психічного здоров’я молодших школярів. Подолання тривожного стану та страху»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Березніченко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</w:tc>
        <w:tc>
          <w:tcPr>
            <w:tcW w:w="1598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- Березень</w:t>
            </w:r>
          </w:p>
        </w:tc>
        <w:tc>
          <w:tcPr>
            <w:tcW w:w="1771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2-х – 3-х класів</w:t>
            </w:r>
          </w:p>
        </w:tc>
        <w:tc>
          <w:tcPr>
            <w:tcW w:w="1665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Корекційна програма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0121C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146" w:type="dxa"/>
          </w:tcPr>
          <w:p w:rsidR="004D6BB3" w:rsidRPr="004D6BB3" w:rsidRDefault="000121C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Корекційно – розвивальна програма «Формування навичок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стресостійкості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підлітків під час військового стану»</w:t>
            </w:r>
          </w:p>
        </w:tc>
        <w:tc>
          <w:tcPr>
            <w:tcW w:w="1598" w:type="dxa"/>
          </w:tcPr>
          <w:p w:rsidR="004D6BB3" w:rsidRPr="004D6BB3" w:rsidRDefault="003537A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3537A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8-х – 10-х класів</w:t>
            </w:r>
          </w:p>
        </w:tc>
        <w:tc>
          <w:tcPr>
            <w:tcW w:w="1665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3537A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146" w:type="dxa"/>
          </w:tcPr>
          <w:p w:rsidR="004D6BB3" w:rsidRPr="004D6BB3" w:rsidRDefault="003537A9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Підвищення стійкості до переживання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наслідків стресу школярами після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психотравмувальних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подій, корекційно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розвиткова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програма «Безпечний простір»</w:t>
            </w:r>
          </w:p>
        </w:tc>
        <w:tc>
          <w:tcPr>
            <w:tcW w:w="1598" w:type="dxa"/>
          </w:tcPr>
          <w:p w:rsidR="004D6BB3" w:rsidRPr="004D6BB3" w:rsidRDefault="003537A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Протягом року</w:t>
            </w:r>
          </w:p>
        </w:tc>
        <w:tc>
          <w:tcPr>
            <w:tcW w:w="1771" w:type="dxa"/>
          </w:tcPr>
          <w:p w:rsidR="004D6BB3" w:rsidRPr="004D6BB3" w:rsidRDefault="003537A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</w:t>
            </w:r>
          </w:p>
        </w:tc>
        <w:tc>
          <w:tcPr>
            <w:tcW w:w="1665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7A9" w:rsidRPr="004D6BB3" w:rsidTr="00D76A60">
        <w:trPr>
          <w:trHeight w:val="567"/>
        </w:trPr>
        <w:tc>
          <w:tcPr>
            <w:tcW w:w="10363" w:type="dxa"/>
            <w:gridSpan w:val="6"/>
            <w:vAlign w:val="center"/>
          </w:tcPr>
          <w:p w:rsidR="003537A9" w:rsidRPr="00D76A60" w:rsidRDefault="003537A9" w:rsidP="00D76A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A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Профілактична робота</w:t>
            </w: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3537A9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146" w:type="dxa"/>
          </w:tcPr>
          <w:p w:rsidR="004D6BB3" w:rsidRDefault="001C406B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Профілактика шкільної дезадаптації:</w:t>
            </w:r>
          </w:p>
          <w:p w:rsidR="001C406B" w:rsidRPr="004D6BB3" w:rsidRDefault="001C406B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-проведення профілактичних заходів, які б сприяли швидкій адаптації учнів</w:t>
            </w:r>
          </w:p>
        </w:tc>
        <w:tc>
          <w:tcPr>
            <w:tcW w:w="1598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- Жовтень</w:t>
            </w:r>
          </w:p>
        </w:tc>
        <w:tc>
          <w:tcPr>
            <w:tcW w:w="1771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Новоприбулі учні</w:t>
            </w:r>
          </w:p>
        </w:tc>
        <w:tc>
          <w:tcPr>
            <w:tcW w:w="1665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</w:t>
            </w:r>
            <w:r w:rsidR="00BB1947">
              <w:rPr>
                <w:rFonts w:ascii="Times New Roman" w:hAnsi="Times New Roman" w:cs="Times New Roman"/>
                <w:sz w:val="28"/>
                <w:szCs w:val="28"/>
              </w:rPr>
              <w:t xml:space="preserve">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46" w:type="dxa"/>
          </w:tcPr>
          <w:p w:rsidR="001C406B" w:rsidRDefault="001C406B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Лекції: </w:t>
            </w:r>
          </w:p>
          <w:p w:rsidR="004D6BB3" w:rsidRDefault="001C406B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-«Як підтримати та заспокоїти дитину під час війни»</w:t>
            </w:r>
          </w:p>
          <w:p w:rsidR="001C406B" w:rsidRDefault="001C406B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-«Стрес та перемога над ним»</w:t>
            </w:r>
          </w:p>
          <w:p w:rsidR="001C406B" w:rsidRPr="004D6BB3" w:rsidRDefault="001C406B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-«Емоції під контролем»</w:t>
            </w:r>
          </w:p>
        </w:tc>
        <w:tc>
          <w:tcPr>
            <w:tcW w:w="1598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- Жовтень</w:t>
            </w:r>
          </w:p>
        </w:tc>
        <w:tc>
          <w:tcPr>
            <w:tcW w:w="1771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Учні, педагоги</w:t>
            </w:r>
          </w:p>
        </w:tc>
        <w:tc>
          <w:tcPr>
            <w:tcW w:w="1665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</w:t>
            </w:r>
            <w:r w:rsidR="00BB1947">
              <w:rPr>
                <w:rFonts w:ascii="Times New Roman" w:hAnsi="Times New Roman" w:cs="Times New Roman"/>
                <w:sz w:val="28"/>
                <w:szCs w:val="28"/>
              </w:rPr>
              <w:t xml:space="preserve">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1C406B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146" w:type="dxa"/>
          </w:tcPr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Тиждень протидії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Розм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іщення інформації на сайті школи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щодо протидії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булінгу</w:t>
            </w:r>
            <w:proofErr w:type="spellEnd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у віртуальному кабінеті психологічної служби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BB1947" w:rsidRPr="00BB1947" w:rsidRDefault="00BB1947" w:rsidP="00BB19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Круглий стіл (онлайн):</w:t>
            </w:r>
          </w:p>
          <w:p w:rsidR="00BB1947" w:rsidRPr="00BB1947" w:rsidRDefault="00BB1947" w:rsidP="00BB19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«Що робити коли тебе ображають?»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Міні-тренінгове заняття «Профілактика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булінгу</w:t>
            </w:r>
            <w:proofErr w:type="spellEnd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в учнівському середовищі»</w:t>
            </w:r>
          </w:p>
          <w:p w:rsidR="00BB1947" w:rsidRPr="00BB1947" w:rsidRDefault="00BB1947" w:rsidP="00BB19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Антибулінговий</w:t>
            </w:r>
            <w:proofErr w:type="spellEnd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 урок:</w:t>
            </w:r>
          </w:p>
          <w:p w:rsidR="00BB1947" w:rsidRPr="00BB1947" w:rsidRDefault="00BB1947" w:rsidP="00BB19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«Не цькуй!»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Перегляд профілактичного мультфільму “Про пташок”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- Заняття «Вчимось говорити 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lastRenderedPageBreak/>
              <w:t>«НІ»». Правила безпечної поведінки»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- Організація механізмів звернення та встановлення інформаційної скриньки для повідомлень про випадки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булінгу</w:t>
            </w:r>
            <w:proofErr w:type="spellEnd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(цькування)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- Оновлення розділу про профілактику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булінгу</w:t>
            </w:r>
            <w:proofErr w:type="spellEnd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(цькування) і розміщення нормативних документів на сайті закладу освіти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Проведення тренінгів для старшокласників з розвитку навичок спілкування та мирного вирішення конфліктів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Імітаційна гра для молодших школярів (1-4-й класи) «Якщо тебе ображають»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- Групова консультація «Не мовчи, якщо тебе ображають» (5-6 класи) 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- Практичне заняття «Як не стати жертвою </w:t>
            </w:r>
            <w:proofErr w:type="spellStart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булінгу</w:t>
            </w:r>
            <w:proofErr w:type="spellEnd"/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» ( 7-8 класи)</w:t>
            </w:r>
          </w:p>
          <w:p w:rsidR="00BB1947" w:rsidRPr="00BB1947" w:rsidRDefault="00BB1947" w:rsidP="00BB1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надання допомоги дітям </w:t>
            </w:r>
          </w:p>
          <w:p w:rsidR="004D6BB3" w:rsidRPr="004D6BB3" w:rsidRDefault="004D6BB3" w:rsidP="00BB1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D6BB3" w:rsidRPr="004D6BB3" w:rsidRDefault="00BB1947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Вересень - Жовтень</w:t>
            </w:r>
          </w:p>
        </w:tc>
        <w:tc>
          <w:tcPr>
            <w:tcW w:w="1771" w:type="dxa"/>
          </w:tcPr>
          <w:p w:rsidR="004D6BB3" w:rsidRPr="004D6BB3" w:rsidRDefault="00BB1947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Учні, педагоги</w:t>
            </w:r>
          </w:p>
        </w:tc>
        <w:tc>
          <w:tcPr>
            <w:tcW w:w="1665" w:type="dxa"/>
          </w:tcPr>
          <w:p w:rsidR="004D6BB3" w:rsidRPr="004D6BB3" w:rsidRDefault="00BB1947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BB1947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3146" w:type="dxa"/>
          </w:tcPr>
          <w:p w:rsidR="00BB1947" w:rsidRPr="00BB1947" w:rsidRDefault="00BB1947" w:rsidP="00BB1947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Профілактика шкідливих звичок та формування навичок здорового способу життя</w:t>
            </w:r>
            <w:r w:rsidR="00B2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BB1947" w:rsidRPr="00BB1947" w:rsidRDefault="00BB1947" w:rsidP="00BB1947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Наркоманія у підлітковому віці»; </w:t>
            </w:r>
          </w:p>
          <w:p w:rsidR="00BB1947" w:rsidRPr="00BB1947" w:rsidRDefault="00BB1947" w:rsidP="00BB1947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-«Увага! Алкогольна атака! (Вплив алкоголю на організм)»</w:t>
            </w:r>
          </w:p>
          <w:p w:rsidR="00BB1947" w:rsidRPr="00BB1947" w:rsidRDefault="00BB1947" w:rsidP="00BB1947">
            <w:pPr>
              <w:shd w:val="clear" w:color="auto" w:fill="FFFFFF"/>
              <w:spacing w:before="100" w:after="100" w:line="3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-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Профілактика куріння. 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«Небезпека куріння,</w:t>
            </w:r>
            <w:r w:rsidR="00B2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вживання алкогольних, наркотичних і токсичних речовин» </w:t>
            </w:r>
          </w:p>
          <w:p w:rsidR="00BB1947" w:rsidRDefault="00BB1947" w:rsidP="00BB1947">
            <w:pPr>
              <w:shd w:val="clear" w:color="auto" w:fill="FFFFFF"/>
              <w:spacing w:before="100" w:after="100" w:line="3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BB1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- В рамках Всесвітнього дня без тютюну провести акцію «Скажемо курінню НІ!» щодо припинення куріння серед дітей та молоді.</w:t>
            </w:r>
          </w:p>
          <w:p w:rsidR="00BA6F3C" w:rsidRPr="00BB1947" w:rsidRDefault="00BA6F3C" w:rsidP="00BB1947">
            <w:pPr>
              <w:shd w:val="clear" w:color="auto" w:fill="FFFFFF"/>
              <w:spacing w:before="100" w:after="100" w:line="3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-Профілактичне заняття «Цікавими стежинами до країни міцного здоров’я».</w:t>
            </w:r>
          </w:p>
          <w:p w:rsidR="004D6BB3" w:rsidRPr="004D6BB3" w:rsidRDefault="004D6BB3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Протягом року</w:t>
            </w:r>
          </w:p>
        </w:tc>
        <w:tc>
          <w:tcPr>
            <w:tcW w:w="1771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</w:p>
        </w:tc>
        <w:tc>
          <w:tcPr>
            <w:tcW w:w="1665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F3C" w:rsidRPr="004D6BB3" w:rsidTr="00D76A60">
        <w:trPr>
          <w:trHeight w:val="567"/>
        </w:trPr>
        <w:tc>
          <w:tcPr>
            <w:tcW w:w="10363" w:type="dxa"/>
            <w:gridSpan w:val="6"/>
            <w:vAlign w:val="center"/>
          </w:tcPr>
          <w:p w:rsidR="00BA6F3C" w:rsidRPr="00D76A60" w:rsidRDefault="00BA6F3C" w:rsidP="00D76A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A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Консультування</w:t>
            </w: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146" w:type="dxa"/>
          </w:tcPr>
          <w:p w:rsidR="004D6BB3" w:rsidRPr="004D6BB3" w:rsidRDefault="00BA6F3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Індивідуальне консультування вчителів та вихователів за підсумками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діагностувальної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роботи</w:t>
            </w:r>
          </w:p>
        </w:tc>
        <w:tc>
          <w:tcPr>
            <w:tcW w:w="1598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65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146" w:type="dxa"/>
          </w:tcPr>
          <w:p w:rsidR="004D6BB3" w:rsidRPr="004D6BB3" w:rsidRDefault="00BA6F3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Індивідуальне консультування педагогів та батьків здобувачів освіти з питань адаптації та проблем, які були виявлені під час дослідження готовності дітей до навчання</w:t>
            </w:r>
          </w:p>
        </w:tc>
        <w:tc>
          <w:tcPr>
            <w:tcW w:w="1598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батьки</w:t>
            </w:r>
          </w:p>
        </w:tc>
        <w:tc>
          <w:tcPr>
            <w:tcW w:w="1665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BA6F3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146" w:type="dxa"/>
          </w:tcPr>
          <w:p w:rsidR="004D6BB3" w:rsidRPr="004D6BB3" w:rsidRDefault="00D828C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Консультування батьків з питань запобігання неуспішності, пропусків занять без поважних причин, запобігання шкідливим звичкам</w:t>
            </w:r>
          </w:p>
        </w:tc>
        <w:tc>
          <w:tcPr>
            <w:tcW w:w="1598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Батьки</w:t>
            </w:r>
          </w:p>
        </w:tc>
        <w:tc>
          <w:tcPr>
            <w:tcW w:w="1665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146" w:type="dxa"/>
          </w:tcPr>
          <w:p w:rsidR="004D6BB3" w:rsidRPr="004D6BB3" w:rsidRDefault="00D828C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Індивідуальне консультування педагогів щодо навчального потенціалу та індивідуальних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особливостей здобувачів освіти</w:t>
            </w:r>
          </w:p>
        </w:tc>
        <w:tc>
          <w:tcPr>
            <w:tcW w:w="1598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Протягом року</w:t>
            </w:r>
          </w:p>
        </w:tc>
        <w:tc>
          <w:tcPr>
            <w:tcW w:w="1771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1665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3146" w:type="dxa"/>
          </w:tcPr>
          <w:p w:rsidR="004D6BB3" w:rsidRPr="004D6BB3" w:rsidRDefault="00D828C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Консультування учнів з питань професійного самовизначення</w:t>
            </w:r>
          </w:p>
        </w:tc>
        <w:tc>
          <w:tcPr>
            <w:tcW w:w="1598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1665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146" w:type="dxa"/>
          </w:tcPr>
          <w:p w:rsidR="004D6BB3" w:rsidRPr="004D6BB3" w:rsidRDefault="00D828C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Консультування педагогів з питань удосконалення міжособистісних стосунків учнів, покращення психологічного клімату у класних колективах</w:t>
            </w:r>
          </w:p>
        </w:tc>
        <w:tc>
          <w:tcPr>
            <w:tcW w:w="1598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65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D828CC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3146" w:type="dxa"/>
          </w:tcPr>
          <w:p w:rsidR="004D6BB3" w:rsidRPr="004D6BB3" w:rsidRDefault="00D828CC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Консультації учнів з числа вимушено перемішених осіб, постраждалих у наслідок військових дій </w:t>
            </w:r>
            <w:r w:rsidR="0056260F">
              <w:rPr>
                <w:rFonts w:ascii="Times New Roman" w:hAnsi="Times New Roman" w:cs="Times New Roman"/>
                <w:sz w:val="28"/>
                <w:szCs w:val="28"/>
              </w:rPr>
              <w:t>та їх батьків щодо розвитку самооцінки та соціалізації.</w:t>
            </w:r>
          </w:p>
        </w:tc>
        <w:tc>
          <w:tcPr>
            <w:tcW w:w="1598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Учні, батьки</w:t>
            </w:r>
          </w:p>
        </w:tc>
        <w:tc>
          <w:tcPr>
            <w:tcW w:w="1665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146" w:type="dxa"/>
          </w:tcPr>
          <w:p w:rsidR="004D6BB3" w:rsidRPr="004D6BB3" w:rsidRDefault="0056260F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індивідуальних онлайн консультувань за запитом.</w:t>
            </w:r>
          </w:p>
        </w:tc>
        <w:tc>
          <w:tcPr>
            <w:tcW w:w="1598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учні, батьки</w:t>
            </w:r>
          </w:p>
        </w:tc>
        <w:tc>
          <w:tcPr>
            <w:tcW w:w="1665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3C">
              <w:rPr>
                <w:rFonts w:ascii="Times New Roman" w:hAnsi="Times New Roman" w:cs="Times New Roman"/>
                <w:szCs w:val="28"/>
              </w:rPr>
              <w:t>Журнал індивідуальних  та групових консультацій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0F" w:rsidRPr="004D6BB3" w:rsidTr="00D76A60">
        <w:trPr>
          <w:trHeight w:val="567"/>
        </w:trPr>
        <w:tc>
          <w:tcPr>
            <w:tcW w:w="10363" w:type="dxa"/>
            <w:gridSpan w:val="6"/>
            <w:vAlign w:val="center"/>
          </w:tcPr>
          <w:p w:rsidR="0056260F" w:rsidRPr="00D76A60" w:rsidRDefault="0056260F" w:rsidP="00D76A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A6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Психологічна просвіта</w:t>
            </w: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146" w:type="dxa"/>
          </w:tcPr>
          <w:p w:rsidR="004D6BB3" w:rsidRPr="004D6BB3" w:rsidRDefault="0056260F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Виступи перед батьками з питань адаптації учнів 1-х – 5-х класів</w:t>
            </w:r>
          </w:p>
        </w:tc>
        <w:tc>
          <w:tcPr>
            <w:tcW w:w="1598" w:type="dxa"/>
          </w:tcPr>
          <w:p w:rsidR="004D6BB3" w:rsidRPr="004D6BB3" w:rsidRDefault="004257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потреби</w:t>
            </w:r>
          </w:p>
        </w:tc>
        <w:tc>
          <w:tcPr>
            <w:tcW w:w="1771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Батьки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5626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146" w:type="dxa"/>
          </w:tcPr>
          <w:p w:rsidR="004D6BB3" w:rsidRPr="004D6BB3" w:rsidRDefault="0056260F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</w:t>
            </w:r>
            <w:r w:rsidR="0042570F">
              <w:rPr>
                <w:rFonts w:ascii="Times New Roman" w:hAnsi="Times New Roman" w:cs="Times New Roman"/>
                <w:sz w:val="28"/>
                <w:szCs w:val="28"/>
              </w:rPr>
              <w:t xml:space="preserve"> на нарадах перед пед. колективом з різних питань на запити класних керівників, батьків, адміністрації школи</w:t>
            </w:r>
          </w:p>
        </w:tc>
        <w:tc>
          <w:tcPr>
            <w:tcW w:w="1598" w:type="dxa"/>
          </w:tcPr>
          <w:p w:rsidR="004D6BB3" w:rsidRPr="004D6BB3" w:rsidRDefault="004257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потреби</w:t>
            </w:r>
          </w:p>
        </w:tc>
        <w:tc>
          <w:tcPr>
            <w:tcW w:w="1771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батьки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4257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146" w:type="dxa"/>
          </w:tcPr>
          <w:p w:rsidR="004D6BB3" w:rsidRPr="004D6BB3" w:rsidRDefault="0042570F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Психологічна просвіта батьків, щодо вікових особливостей дітей</w:t>
            </w:r>
          </w:p>
        </w:tc>
        <w:tc>
          <w:tcPr>
            <w:tcW w:w="1598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42570F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Батьки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146" w:type="dxa"/>
          </w:tcPr>
          <w:p w:rsidR="004D6BB3" w:rsidRDefault="00292041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Круглий стіл із педагогами «як говорити з дітьми під час війни»</w:t>
            </w:r>
          </w:p>
          <w:p w:rsidR="00292041" w:rsidRPr="00292041" w:rsidRDefault="00292041" w:rsidP="00292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292041">
              <w:rPr>
                <w:rFonts w:ascii="Times New Roman" w:hAnsi="Times New Roman" w:cs="Times New Roman"/>
                <w:sz w:val="28"/>
                <w:szCs w:val="28"/>
              </w:rPr>
              <w:t xml:space="preserve">Ознайомлення педагогів з технологіями надання першої психологічної допомого учасникам освітнього процесу та запровадження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«Психологічної хвилинки» під час уроку</w:t>
            </w:r>
          </w:p>
        </w:tc>
        <w:tc>
          <w:tcPr>
            <w:tcW w:w="1598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Жовтень - листопад</w:t>
            </w:r>
          </w:p>
        </w:tc>
        <w:tc>
          <w:tcPr>
            <w:tcW w:w="1771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3146" w:type="dxa"/>
          </w:tcPr>
          <w:p w:rsidR="004D6BB3" w:rsidRPr="004D6BB3" w:rsidRDefault="00292041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Інформування з питань запобігання та протидії домашньому насильстві в умовах воєнного стану в Україні.</w:t>
            </w:r>
          </w:p>
        </w:tc>
        <w:tc>
          <w:tcPr>
            <w:tcW w:w="1598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навчально – виховного процесу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3146" w:type="dxa"/>
          </w:tcPr>
          <w:p w:rsidR="004D6BB3" w:rsidRPr="004D6BB3" w:rsidRDefault="00292041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Участь у проведенні засідань психолого – медико – педагогічному консиліумі</w:t>
            </w:r>
          </w:p>
        </w:tc>
        <w:tc>
          <w:tcPr>
            <w:tcW w:w="1598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- травень</w:t>
            </w:r>
          </w:p>
        </w:tc>
        <w:tc>
          <w:tcPr>
            <w:tcW w:w="1771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медичні працівники, батьки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3146" w:type="dxa"/>
          </w:tcPr>
          <w:p w:rsidR="004D6BB3" w:rsidRPr="004D6BB3" w:rsidRDefault="00292041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Ознайомлення учасників освітнього процесу із загрозами, які може нести інтернет (шахрайство,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спам тощо.)</w:t>
            </w:r>
          </w:p>
        </w:tc>
        <w:tc>
          <w:tcPr>
            <w:tcW w:w="1598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771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Здобувачі освіти, батьки</w:t>
            </w:r>
          </w:p>
        </w:tc>
        <w:tc>
          <w:tcPr>
            <w:tcW w:w="1665" w:type="dxa"/>
          </w:tcPr>
          <w:p w:rsidR="004D6BB3" w:rsidRPr="004D6BB3" w:rsidRDefault="00292041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146" w:type="dxa"/>
          </w:tcPr>
          <w:p w:rsidR="004D6BB3" w:rsidRPr="004D6BB3" w:rsidRDefault="00915858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Інформування здобувачів освіти з питань проблеми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закладах освіти. Впровадження електронної скриньки «Пошта довіри»</w:t>
            </w:r>
          </w:p>
        </w:tc>
        <w:tc>
          <w:tcPr>
            <w:tcW w:w="1598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- жовтень</w:t>
            </w:r>
          </w:p>
        </w:tc>
        <w:tc>
          <w:tcPr>
            <w:tcW w:w="1771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1665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3146" w:type="dxa"/>
          </w:tcPr>
          <w:p w:rsidR="004D6BB3" w:rsidRPr="004D6BB3" w:rsidRDefault="00915858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Участь у засіданнях методичного об’єднання вчителів початкових класів і фізичної культури</w:t>
            </w:r>
          </w:p>
        </w:tc>
        <w:tc>
          <w:tcPr>
            <w:tcW w:w="1598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- Травень</w:t>
            </w:r>
          </w:p>
        </w:tc>
        <w:tc>
          <w:tcPr>
            <w:tcW w:w="1771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665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15858" w:rsidP="0091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3146" w:type="dxa"/>
          </w:tcPr>
          <w:p w:rsidR="004D6BB3" w:rsidRPr="004D6BB3" w:rsidRDefault="00915858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Заняття з елементами тренінгу «Стрес та його чинники. Адаптація людини до стресу».</w:t>
            </w:r>
          </w:p>
        </w:tc>
        <w:tc>
          <w:tcPr>
            <w:tcW w:w="1598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771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7-11 класів</w:t>
            </w:r>
          </w:p>
        </w:tc>
        <w:tc>
          <w:tcPr>
            <w:tcW w:w="1665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3146" w:type="dxa"/>
          </w:tcPr>
          <w:p w:rsidR="004D6BB3" w:rsidRPr="004D6BB3" w:rsidRDefault="00915858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Тиждень психологічної служби школи. До всеукраїнського 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психолога.</w:t>
            </w:r>
          </w:p>
        </w:tc>
        <w:tc>
          <w:tcPr>
            <w:tcW w:w="1598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Квітень</w:t>
            </w:r>
          </w:p>
        </w:tc>
        <w:tc>
          <w:tcPr>
            <w:tcW w:w="1771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1665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щоденного обліку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5.12</w:t>
            </w:r>
          </w:p>
        </w:tc>
        <w:tc>
          <w:tcPr>
            <w:tcW w:w="3146" w:type="dxa"/>
          </w:tcPr>
          <w:p w:rsidR="004D6BB3" w:rsidRPr="004D6BB3" w:rsidRDefault="00915858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Участь у батьківських зборах. Психологічна просвіта батьків.</w:t>
            </w:r>
          </w:p>
        </w:tc>
        <w:tc>
          <w:tcPr>
            <w:tcW w:w="1598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запитом</w:t>
            </w:r>
          </w:p>
        </w:tc>
        <w:tc>
          <w:tcPr>
            <w:tcW w:w="1771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Батьки</w:t>
            </w:r>
          </w:p>
        </w:tc>
        <w:tc>
          <w:tcPr>
            <w:tcW w:w="1665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915858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5.13</w:t>
            </w:r>
          </w:p>
        </w:tc>
        <w:tc>
          <w:tcPr>
            <w:tcW w:w="3146" w:type="dxa"/>
          </w:tcPr>
          <w:p w:rsidR="004D6BB3" w:rsidRPr="004D6BB3" w:rsidRDefault="00915858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Години спілк</w:t>
            </w:r>
            <w:r w:rsidR="00FE364E">
              <w:rPr>
                <w:rFonts w:ascii="Times New Roman" w:hAnsi="Times New Roman" w:cs="Times New Roman"/>
                <w:sz w:val="28"/>
                <w:szCs w:val="28"/>
              </w:rPr>
              <w:t>ування з дітьми для профілактики шкідливих звичок, різних видів залежності та формування здорового способу життя.</w:t>
            </w:r>
          </w:p>
        </w:tc>
        <w:tc>
          <w:tcPr>
            <w:tcW w:w="1598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1665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64E" w:rsidRPr="004D6BB3" w:rsidTr="00D76A60">
        <w:trPr>
          <w:trHeight w:val="567"/>
        </w:trPr>
        <w:tc>
          <w:tcPr>
            <w:tcW w:w="10363" w:type="dxa"/>
            <w:gridSpan w:val="6"/>
            <w:vAlign w:val="center"/>
          </w:tcPr>
          <w:p w:rsidR="00FE364E" w:rsidRPr="00D76A60" w:rsidRDefault="00FE364E" w:rsidP="00D76A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A60">
              <w:rPr>
                <w:rFonts w:ascii="Times New Roman" w:hAnsi="Times New Roman" w:cs="Times New Roman"/>
                <w:b/>
                <w:sz w:val="28"/>
                <w:szCs w:val="28"/>
              </w:rPr>
              <w:t>Організаційно – методична робота</w:t>
            </w: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146" w:type="dxa"/>
          </w:tcPr>
          <w:p w:rsidR="004D6BB3" w:rsidRPr="004D6BB3" w:rsidRDefault="00FE364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Щоденне оформлення документації</w:t>
            </w:r>
          </w:p>
        </w:tc>
        <w:tc>
          <w:tcPr>
            <w:tcW w:w="1598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Щоденно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61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146" w:type="dxa"/>
          </w:tcPr>
          <w:p w:rsidR="004D6BB3" w:rsidRPr="004D6BB3" w:rsidRDefault="00FE364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Розробка корекційних і розвивальних програм</w:t>
            </w:r>
          </w:p>
        </w:tc>
        <w:tc>
          <w:tcPr>
            <w:tcW w:w="1598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146" w:type="dxa"/>
          </w:tcPr>
          <w:p w:rsidR="004D6BB3" w:rsidRPr="004D6BB3" w:rsidRDefault="00FE364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виступів для учнів, батьківських зборів, методичних об’єднань, педрад.</w:t>
            </w:r>
          </w:p>
        </w:tc>
        <w:tc>
          <w:tcPr>
            <w:tcW w:w="1598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Згідно плану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146" w:type="dxa"/>
          </w:tcPr>
          <w:p w:rsidR="004D6BB3" w:rsidRPr="004D6BB3" w:rsidRDefault="00FE364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Участь у науково методичних семінарах соціальних педагогів та психологів</w:t>
            </w:r>
          </w:p>
        </w:tc>
        <w:tc>
          <w:tcPr>
            <w:tcW w:w="1598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146" w:type="dxa"/>
          </w:tcPr>
          <w:p w:rsidR="004D6BB3" w:rsidRPr="004D6BB3" w:rsidRDefault="00FE364E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Педагогічна самоосвіта, робота з методичною літературою.</w:t>
            </w:r>
          </w:p>
        </w:tc>
        <w:tc>
          <w:tcPr>
            <w:tcW w:w="1598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FE364E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3146" w:type="dxa"/>
          </w:tcPr>
          <w:p w:rsidR="004D6BB3" w:rsidRPr="004D6BB3" w:rsidRDefault="00610BCA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Складання банку даних психологічного інструментарію</w:t>
            </w:r>
          </w:p>
        </w:tc>
        <w:tc>
          <w:tcPr>
            <w:tcW w:w="1598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146" w:type="dxa"/>
          </w:tcPr>
          <w:p w:rsidR="004D6BB3" w:rsidRPr="004D6BB3" w:rsidRDefault="00610BCA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та оновлення стендів психологічної служби на сайті школи.</w:t>
            </w:r>
          </w:p>
        </w:tc>
        <w:tc>
          <w:tcPr>
            <w:tcW w:w="1598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3146" w:type="dxa"/>
          </w:tcPr>
          <w:p w:rsidR="004D6BB3" w:rsidRPr="004D6BB3" w:rsidRDefault="00610BCA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Поновлення банку даних учнів</w:t>
            </w:r>
          </w:p>
        </w:tc>
        <w:tc>
          <w:tcPr>
            <w:tcW w:w="1598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Соціальний педагог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щоденного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6.7</w:t>
            </w:r>
          </w:p>
        </w:tc>
        <w:tc>
          <w:tcPr>
            <w:tcW w:w="3146" w:type="dxa"/>
          </w:tcPr>
          <w:p w:rsidR="004D6BB3" w:rsidRPr="004D6BB3" w:rsidRDefault="00610BCA" w:rsidP="00610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Оформлення документації для шкільного консиліуму (карти динаміки розвитку дитини, первинні протоколи обстеження, аналітичні довідки тощо)</w:t>
            </w:r>
          </w:p>
        </w:tc>
        <w:tc>
          <w:tcPr>
            <w:tcW w:w="1598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3146" w:type="dxa"/>
          </w:tcPr>
          <w:p w:rsidR="004D6BB3" w:rsidRPr="004D6BB3" w:rsidRDefault="00610BCA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Складання плану роботи </w:t>
            </w:r>
          </w:p>
        </w:tc>
        <w:tc>
          <w:tcPr>
            <w:tcW w:w="1598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3146" w:type="dxa"/>
          </w:tcPr>
          <w:p w:rsidR="004D6BB3" w:rsidRPr="004D6BB3" w:rsidRDefault="00610BCA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Оформлення звітної документації</w:t>
            </w:r>
          </w:p>
        </w:tc>
        <w:tc>
          <w:tcPr>
            <w:tcW w:w="1598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771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C4" w:rsidRPr="004D6BB3" w:rsidTr="0056260F">
        <w:tc>
          <w:tcPr>
            <w:tcW w:w="706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3146" w:type="dxa"/>
          </w:tcPr>
          <w:p w:rsidR="004D6BB3" w:rsidRPr="004D6BB3" w:rsidRDefault="00610BCA" w:rsidP="0030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Ознайомлення з нормативно – правовою документацією. Робота з інтернет ресурсами</w:t>
            </w:r>
          </w:p>
        </w:tc>
        <w:tc>
          <w:tcPr>
            <w:tcW w:w="1598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771" w:type="dxa"/>
          </w:tcPr>
          <w:p w:rsidR="004D6BB3" w:rsidRPr="004D6BB3" w:rsidRDefault="004D6BB3" w:rsidP="00610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4D6BB3" w:rsidRPr="004D6BB3" w:rsidRDefault="00610BCA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щоденного обліку роботи</w:t>
            </w:r>
          </w:p>
        </w:tc>
        <w:tc>
          <w:tcPr>
            <w:tcW w:w="1477" w:type="dxa"/>
          </w:tcPr>
          <w:p w:rsidR="004D6BB3" w:rsidRPr="004D6BB3" w:rsidRDefault="004D6BB3" w:rsidP="0030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6B6" w:rsidRDefault="004836B6" w:rsidP="004D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4D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A60" w:rsidRDefault="00D76A60" w:rsidP="00D76A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6A60" w:rsidRPr="004D6BB3" w:rsidRDefault="00D76A60" w:rsidP="00D76A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Алла ЯЦЕНКО _____________________</w:t>
      </w:r>
    </w:p>
    <w:sectPr w:rsidR="00D76A60" w:rsidRPr="004D6BB3" w:rsidSect="00C30946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E6" w:rsidRDefault="007F5AE6" w:rsidP="003537A9">
      <w:pPr>
        <w:spacing w:after="0" w:line="240" w:lineRule="auto"/>
      </w:pPr>
      <w:r>
        <w:separator/>
      </w:r>
    </w:p>
  </w:endnote>
  <w:endnote w:type="continuationSeparator" w:id="0">
    <w:p w:rsidR="007F5AE6" w:rsidRDefault="007F5AE6" w:rsidP="00353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0600756"/>
      <w:docPartObj>
        <w:docPartGallery w:val="Page Numbers (Bottom of Page)"/>
        <w:docPartUnique/>
      </w:docPartObj>
    </w:sdtPr>
    <w:sdtContent>
      <w:p w:rsidR="00C30946" w:rsidRDefault="00C309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553948" w:rsidRDefault="005539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E6" w:rsidRDefault="007F5AE6" w:rsidP="003537A9">
      <w:pPr>
        <w:spacing w:after="0" w:line="240" w:lineRule="auto"/>
      </w:pPr>
      <w:r>
        <w:separator/>
      </w:r>
    </w:p>
  </w:footnote>
  <w:footnote w:type="continuationSeparator" w:id="0">
    <w:p w:rsidR="007F5AE6" w:rsidRDefault="007F5AE6" w:rsidP="00353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ADE"/>
    <w:multiLevelType w:val="hybridMultilevel"/>
    <w:tmpl w:val="B3C2A23C"/>
    <w:lvl w:ilvl="0" w:tplc="861691A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2618B"/>
    <w:multiLevelType w:val="hybridMultilevel"/>
    <w:tmpl w:val="CF1E5A38"/>
    <w:lvl w:ilvl="0" w:tplc="6C7EAAE8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DCC0704"/>
    <w:multiLevelType w:val="hybridMultilevel"/>
    <w:tmpl w:val="A4B6437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234ADC"/>
    <w:multiLevelType w:val="hybridMultilevel"/>
    <w:tmpl w:val="38441A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45410C"/>
    <w:multiLevelType w:val="hybridMultilevel"/>
    <w:tmpl w:val="F52AFAB4"/>
    <w:lvl w:ilvl="0" w:tplc="73166E24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62D33DB"/>
    <w:multiLevelType w:val="hybridMultilevel"/>
    <w:tmpl w:val="8ADE06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E7CFC"/>
    <w:multiLevelType w:val="hybridMultilevel"/>
    <w:tmpl w:val="1280FE42"/>
    <w:lvl w:ilvl="0" w:tplc="D0528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C01C0"/>
    <w:multiLevelType w:val="multilevel"/>
    <w:tmpl w:val="BA7A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F43CF"/>
    <w:multiLevelType w:val="hybridMultilevel"/>
    <w:tmpl w:val="AD10D9E2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DE1693"/>
    <w:multiLevelType w:val="hybridMultilevel"/>
    <w:tmpl w:val="78FE1700"/>
    <w:lvl w:ilvl="0" w:tplc="6C7EAAE8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B57E7"/>
    <w:multiLevelType w:val="hybridMultilevel"/>
    <w:tmpl w:val="BBBEEFA0"/>
    <w:lvl w:ilvl="0" w:tplc="C7DCC2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16286"/>
    <w:multiLevelType w:val="hybridMultilevel"/>
    <w:tmpl w:val="522CDEF6"/>
    <w:lvl w:ilvl="0" w:tplc="35962A4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05FA8"/>
    <w:multiLevelType w:val="hybridMultilevel"/>
    <w:tmpl w:val="F0AEE5F6"/>
    <w:lvl w:ilvl="0" w:tplc="4F6EA7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E7F9C"/>
    <w:multiLevelType w:val="hybridMultilevel"/>
    <w:tmpl w:val="9840767C"/>
    <w:lvl w:ilvl="0" w:tplc="C00286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5"/>
  </w:num>
  <w:num w:numId="5">
    <w:abstractNumId w:val="13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41"/>
    <w:rsid w:val="000121CE"/>
    <w:rsid w:val="000174B9"/>
    <w:rsid w:val="00053FB1"/>
    <w:rsid w:val="000B52E0"/>
    <w:rsid w:val="001510C7"/>
    <w:rsid w:val="001A1BCD"/>
    <w:rsid w:val="001B1149"/>
    <w:rsid w:val="001C406B"/>
    <w:rsid w:val="002544E2"/>
    <w:rsid w:val="0026207E"/>
    <w:rsid w:val="00292041"/>
    <w:rsid w:val="003003C4"/>
    <w:rsid w:val="003537A9"/>
    <w:rsid w:val="00375E80"/>
    <w:rsid w:val="003A5EB1"/>
    <w:rsid w:val="0042570F"/>
    <w:rsid w:val="004502E4"/>
    <w:rsid w:val="004836B6"/>
    <w:rsid w:val="004D6BB3"/>
    <w:rsid w:val="00530166"/>
    <w:rsid w:val="00553948"/>
    <w:rsid w:val="0056260F"/>
    <w:rsid w:val="00583403"/>
    <w:rsid w:val="005B70E5"/>
    <w:rsid w:val="00610BCA"/>
    <w:rsid w:val="00640CC2"/>
    <w:rsid w:val="006E1400"/>
    <w:rsid w:val="007B03D5"/>
    <w:rsid w:val="007D66B0"/>
    <w:rsid w:val="007F5AE6"/>
    <w:rsid w:val="008B0A41"/>
    <w:rsid w:val="00915858"/>
    <w:rsid w:val="009256A4"/>
    <w:rsid w:val="009500C0"/>
    <w:rsid w:val="009F601F"/>
    <w:rsid w:val="00A62D2A"/>
    <w:rsid w:val="00AA07AF"/>
    <w:rsid w:val="00B265A6"/>
    <w:rsid w:val="00BA6F3C"/>
    <w:rsid w:val="00BB1947"/>
    <w:rsid w:val="00C30946"/>
    <w:rsid w:val="00C632F7"/>
    <w:rsid w:val="00D76A60"/>
    <w:rsid w:val="00D828CC"/>
    <w:rsid w:val="00D93DF5"/>
    <w:rsid w:val="00FE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293,baiaagaaboqcaaaddl8aaaw8zaaaaaaaaaaaaaaaaaaaaaaaaaaaaaaaaaaaaaaaaaaaaaaaaaaaaaaaaaaaaaaaaaaaaaaaaaaaaaaaaaaaaaaaaaaaaaaaaaaaaaaaaaaaaaaaaaaaaaaaaaaaaaaaaaaaaaaaaaaaaaaaaaaaaaaaaaaaaaaaaaaaaaaaaaaaaaaaaaaaaaaaaaaaaaaaaaaaaaaaaaaaaaa"/>
    <w:basedOn w:val="a"/>
    <w:rsid w:val="00C6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483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6BB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37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537A9"/>
  </w:style>
  <w:style w:type="paragraph" w:styleId="a8">
    <w:name w:val="footer"/>
    <w:basedOn w:val="a"/>
    <w:link w:val="a9"/>
    <w:uiPriority w:val="99"/>
    <w:unhideWhenUsed/>
    <w:rsid w:val="003537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53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293,baiaagaaboqcaaaddl8aaaw8zaaaaaaaaaaaaaaaaaaaaaaaaaaaaaaaaaaaaaaaaaaaaaaaaaaaaaaaaaaaaaaaaaaaaaaaaaaaaaaaaaaaaaaaaaaaaaaaaaaaaaaaaaaaaaaaaaaaaaaaaaaaaaaaaaaaaaaaaaaaaaaaaaaaaaaaaaaaaaaaaaaaaaaaaaaaaaaaaaaaaaaaaaaaaaaaaaaaaaaaaaaaaaa"/>
    <w:basedOn w:val="a"/>
    <w:rsid w:val="00C6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483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6BB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37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537A9"/>
  </w:style>
  <w:style w:type="paragraph" w:styleId="a8">
    <w:name w:val="footer"/>
    <w:basedOn w:val="a"/>
    <w:link w:val="a9"/>
    <w:uiPriority w:val="99"/>
    <w:unhideWhenUsed/>
    <w:rsid w:val="003537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53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1E34-9B3C-437C-8013-32C89251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27</Pages>
  <Words>22651</Words>
  <Characters>12912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2024-09-16T07:11:00Z</dcterms:created>
  <dcterms:modified xsi:type="dcterms:W3CDTF">2024-09-18T07:34:00Z</dcterms:modified>
</cp:coreProperties>
</file>